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11CA" w14:textId="05E45078" w:rsidR="00B81ED1" w:rsidRPr="00047827" w:rsidRDefault="00DC2AD2" w:rsidP="00B81ED1">
      <w:pPr>
        <w:ind w:left="-567" w:right="-666" w:hanging="11"/>
        <w:jc w:val="center"/>
        <w:rPr>
          <w:rFonts w:ascii="Calibri" w:hAnsi="Calibri" w:cs="Calibri"/>
          <w:b/>
          <w:sz w:val="28"/>
          <w:szCs w:val="28"/>
        </w:rPr>
      </w:pPr>
      <w:r w:rsidRPr="00B81ED1">
        <w:rPr>
          <w:b/>
          <w:noProof/>
          <w:sz w:val="28"/>
          <w:szCs w:val="28"/>
        </w:rPr>
        <w:drawing>
          <wp:inline distT="0" distB="0" distL="0" distR="0" wp14:anchorId="6B230F0E" wp14:editId="5087D432">
            <wp:extent cx="1149350" cy="971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971550"/>
                    </a:xfrm>
                    <a:prstGeom prst="rect">
                      <a:avLst/>
                    </a:prstGeom>
                    <a:noFill/>
                    <a:ln>
                      <a:noFill/>
                    </a:ln>
                  </pic:spPr>
                </pic:pic>
              </a:graphicData>
            </a:graphic>
          </wp:inline>
        </w:drawing>
      </w:r>
    </w:p>
    <w:p w14:paraId="7AEF246F" w14:textId="77777777" w:rsidR="00EF39CB" w:rsidRPr="00047827" w:rsidRDefault="00EF39CB" w:rsidP="00B81ED1">
      <w:pPr>
        <w:ind w:left="-567" w:right="-666" w:hanging="11"/>
        <w:rPr>
          <w:rFonts w:ascii="Calibri" w:hAnsi="Calibri" w:cs="Calibri"/>
          <w:b/>
        </w:rPr>
      </w:pPr>
    </w:p>
    <w:p w14:paraId="1C66603D" w14:textId="77777777" w:rsidR="00A20B9A" w:rsidRPr="00A20B9A" w:rsidRDefault="00A20B9A" w:rsidP="00A20B9A">
      <w:pPr>
        <w:jc w:val="center"/>
        <w:rPr>
          <w:rFonts w:asciiTheme="minorHAnsi" w:hAnsiTheme="minorHAnsi" w:cstheme="minorHAnsi"/>
          <w:b/>
          <w:bCs/>
          <w:color w:val="0000FF"/>
          <w:sz w:val="28"/>
          <w:szCs w:val="28"/>
        </w:rPr>
      </w:pPr>
      <w:r w:rsidRPr="00A20B9A">
        <w:rPr>
          <w:rFonts w:asciiTheme="minorHAnsi" w:hAnsiTheme="minorHAnsi" w:cstheme="minorHAnsi"/>
          <w:b/>
          <w:bCs/>
          <w:color w:val="0000FF"/>
          <w:sz w:val="28"/>
          <w:szCs w:val="28"/>
        </w:rPr>
        <w:t>CHRISTOW COMMUNITY LAND TRUST</w:t>
      </w:r>
    </w:p>
    <w:p w14:paraId="1E86B6F7" w14:textId="77777777" w:rsidR="00A20B9A" w:rsidRPr="00A20B9A" w:rsidRDefault="00A20B9A" w:rsidP="00A20B9A">
      <w:pPr>
        <w:jc w:val="center"/>
        <w:rPr>
          <w:rFonts w:asciiTheme="minorHAnsi" w:hAnsiTheme="minorHAnsi" w:cstheme="minorHAnsi"/>
          <w:b/>
          <w:bCs/>
          <w:color w:val="0000FF"/>
          <w:sz w:val="22"/>
          <w:szCs w:val="22"/>
        </w:rPr>
      </w:pPr>
    </w:p>
    <w:p w14:paraId="3125DB0D" w14:textId="12964260" w:rsidR="00A20B9A" w:rsidRPr="00200480" w:rsidRDefault="00A20B9A" w:rsidP="000C43D9">
      <w:pPr>
        <w:rPr>
          <w:rFonts w:asciiTheme="minorHAnsi" w:hAnsiTheme="minorHAnsi" w:cstheme="minorHAnsi"/>
          <w:b/>
          <w:bCs/>
        </w:rPr>
      </w:pPr>
      <w:r w:rsidRPr="00200480">
        <w:rPr>
          <w:rFonts w:asciiTheme="minorHAnsi" w:hAnsiTheme="minorHAnsi" w:cstheme="minorHAnsi"/>
          <w:b/>
          <w:bCs/>
        </w:rPr>
        <w:t xml:space="preserve">Minutes of the Annual General Meeting held on Thursday </w:t>
      </w:r>
      <w:r w:rsidR="006F1EAF" w:rsidRPr="00200480">
        <w:rPr>
          <w:rFonts w:asciiTheme="minorHAnsi" w:hAnsiTheme="minorHAnsi" w:cstheme="minorHAnsi"/>
          <w:b/>
          <w:bCs/>
        </w:rPr>
        <w:t>16</w:t>
      </w:r>
      <w:r w:rsidR="006F1EAF" w:rsidRPr="00200480">
        <w:rPr>
          <w:rFonts w:asciiTheme="minorHAnsi" w:hAnsiTheme="minorHAnsi" w:cstheme="minorHAnsi"/>
          <w:b/>
          <w:bCs/>
          <w:vertAlign w:val="superscript"/>
        </w:rPr>
        <w:t>th</w:t>
      </w:r>
      <w:r w:rsidR="006F1EAF" w:rsidRPr="00200480">
        <w:rPr>
          <w:rFonts w:asciiTheme="minorHAnsi" w:hAnsiTheme="minorHAnsi" w:cstheme="minorHAnsi"/>
          <w:b/>
          <w:bCs/>
        </w:rPr>
        <w:t xml:space="preserve"> </w:t>
      </w:r>
      <w:r w:rsidRPr="00200480">
        <w:rPr>
          <w:rFonts w:asciiTheme="minorHAnsi" w:hAnsiTheme="minorHAnsi" w:cstheme="minorHAnsi"/>
          <w:b/>
          <w:bCs/>
        </w:rPr>
        <w:t>September 202</w:t>
      </w:r>
      <w:r w:rsidR="006F1EAF" w:rsidRPr="00200480">
        <w:rPr>
          <w:rFonts w:asciiTheme="minorHAnsi" w:hAnsiTheme="minorHAnsi" w:cstheme="minorHAnsi"/>
          <w:b/>
          <w:bCs/>
        </w:rPr>
        <w:t>1</w:t>
      </w:r>
      <w:r w:rsidR="000C43D9" w:rsidRPr="00200480">
        <w:rPr>
          <w:rFonts w:asciiTheme="minorHAnsi" w:hAnsiTheme="minorHAnsi" w:cstheme="minorHAnsi"/>
          <w:b/>
          <w:bCs/>
        </w:rPr>
        <w:t xml:space="preserve"> </w:t>
      </w:r>
      <w:r w:rsidRPr="00200480">
        <w:rPr>
          <w:rFonts w:asciiTheme="minorHAnsi" w:hAnsiTheme="minorHAnsi" w:cstheme="minorHAnsi"/>
          <w:b/>
          <w:bCs/>
        </w:rPr>
        <w:t>at the Teign Valley Community Hall</w:t>
      </w:r>
    </w:p>
    <w:p w14:paraId="07CCEAA9" w14:textId="77777777" w:rsidR="000B31A9" w:rsidRPr="00047827" w:rsidRDefault="000B31A9" w:rsidP="00EF39CB">
      <w:pPr>
        <w:jc w:val="center"/>
        <w:rPr>
          <w:rFonts w:ascii="Calibri" w:hAnsi="Calibri" w:cs="Calibri"/>
          <w:b/>
        </w:rPr>
      </w:pPr>
      <w:bookmarkStart w:id="0" w:name="_GoBack"/>
      <w:bookmarkEnd w:id="0"/>
    </w:p>
    <w:p w14:paraId="000EE5C9" w14:textId="77777777" w:rsidR="00EF39CB" w:rsidRPr="00A87837" w:rsidRDefault="00EF39CB" w:rsidP="00EF39CB">
      <w:pPr>
        <w:numPr>
          <w:ilvl w:val="0"/>
          <w:numId w:val="1"/>
        </w:numPr>
        <w:rPr>
          <w:rFonts w:ascii="Calibri" w:hAnsi="Calibri" w:cs="Calibri"/>
          <w:b/>
          <w:bCs/>
        </w:rPr>
      </w:pPr>
      <w:r w:rsidRPr="00A87837">
        <w:rPr>
          <w:rFonts w:ascii="Calibri" w:hAnsi="Calibri" w:cs="Calibri"/>
          <w:b/>
          <w:bCs/>
        </w:rPr>
        <w:t>Welcome</w:t>
      </w:r>
      <w:r w:rsidR="000B31A9" w:rsidRPr="00A87837">
        <w:rPr>
          <w:rFonts w:ascii="Calibri" w:hAnsi="Calibri" w:cs="Calibri"/>
          <w:b/>
          <w:bCs/>
        </w:rPr>
        <w:t>, introductions</w:t>
      </w:r>
      <w:r w:rsidRPr="00A87837">
        <w:rPr>
          <w:rFonts w:ascii="Calibri" w:hAnsi="Calibri" w:cs="Calibri"/>
          <w:b/>
          <w:bCs/>
        </w:rPr>
        <w:t xml:space="preserve"> and apologies</w:t>
      </w:r>
    </w:p>
    <w:p w14:paraId="5691F0FD" w14:textId="579BFF39" w:rsidR="00A87837" w:rsidRDefault="00A87837" w:rsidP="009D2D67">
      <w:pPr>
        <w:rPr>
          <w:rFonts w:ascii="Calibri" w:hAnsi="Calibri" w:cs="Calibri"/>
        </w:rPr>
      </w:pPr>
    </w:p>
    <w:p w14:paraId="4916EBC4" w14:textId="5ED23307" w:rsidR="00DF3B8B" w:rsidRPr="00073BD4" w:rsidRDefault="00DF3B8B" w:rsidP="00DF3B8B">
      <w:pPr>
        <w:rPr>
          <w:rFonts w:asciiTheme="minorHAnsi" w:hAnsiTheme="minorHAnsi" w:cstheme="minorHAnsi"/>
          <w:b/>
          <w:bCs/>
        </w:rPr>
      </w:pPr>
      <w:r w:rsidRPr="00073BD4">
        <w:rPr>
          <w:rFonts w:asciiTheme="minorHAnsi" w:hAnsiTheme="minorHAnsi" w:cstheme="minorHAnsi"/>
          <w:b/>
          <w:bCs/>
        </w:rPr>
        <w:t>Present</w:t>
      </w:r>
      <w:r w:rsidR="000C43D9">
        <w:rPr>
          <w:rFonts w:asciiTheme="minorHAnsi" w:hAnsiTheme="minorHAnsi" w:cstheme="minorHAnsi"/>
          <w:b/>
          <w:bCs/>
        </w:rPr>
        <w:t>:</w:t>
      </w:r>
    </w:p>
    <w:p w14:paraId="09BE880D" w14:textId="7BD67C45" w:rsidR="00DF3B8B" w:rsidRDefault="00DF3B8B" w:rsidP="00DF3B8B">
      <w:pPr>
        <w:rPr>
          <w:rFonts w:asciiTheme="minorHAnsi" w:hAnsiTheme="minorHAnsi" w:cstheme="minorHAnsi"/>
        </w:rPr>
      </w:pPr>
      <w:r w:rsidRPr="00AD575B">
        <w:rPr>
          <w:rFonts w:asciiTheme="minorHAnsi" w:hAnsiTheme="minorHAnsi" w:cstheme="minorHAnsi"/>
          <w:u w:val="single"/>
        </w:rPr>
        <w:t>Board members</w:t>
      </w:r>
      <w:r w:rsidR="000C43D9">
        <w:rPr>
          <w:rFonts w:asciiTheme="minorHAnsi" w:hAnsiTheme="minorHAnsi" w:cstheme="minorHAnsi"/>
          <w:u w:val="single"/>
        </w:rPr>
        <w:t xml:space="preserve">: </w:t>
      </w:r>
      <w:r w:rsidRPr="00AD575B">
        <w:rPr>
          <w:rFonts w:asciiTheme="minorHAnsi" w:hAnsiTheme="minorHAnsi" w:cstheme="minorHAnsi"/>
        </w:rPr>
        <w:t xml:space="preserve">Maggie Bonnell </w:t>
      </w:r>
      <w:r w:rsidR="005563BF">
        <w:rPr>
          <w:rFonts w:asciiTheme="minorHAnsi" w:hAnsiTheme="minorHAnsi" w:cstheme="minorHAnsi"/>
        </w:rPr>
        <w:t xml:space="preserve"> (Secretary)</w:t>
      </w:r>
      <w:r w:rsidR="000C43D9">
        <w:rPr>
          <w:rFonts w:asciiTheme="minorHAnsi" w:hAnsiTheme="minorHAnsi" w:cstheme="minorHAnsi"/>
        </w:rPr>
        <w:t xml:space="preserve">; </w:t>
      </w:r>
      <w:r w:rsidRPr="00AD575B">
        <w:rPr>
          <w:rFonts w:asciiTheme="minorHAnsi" w:hAnsiTheme="minorHAnsi" w:cstheme="minorHAnsi"/>
        </w:rPr>
        <w:t xml:space="preserve">Penny Clapham </w:t>
      </w:r>
      <w:r w:rsidR="005563BF">
        <w:rPr>
          <w:rFonts w:asciiTheme="minorHAnsi" w:hAnsiTheme="minorHAnsi" w:cstheme="minorHAnsi"/>
        </w:rPr>
        <w:t xml:space="preserve"> (Treasurer)</w:t>
      </w:r>
      <w:r w:rsidR="000C43D9">
        <w:rPr>
          <w:rFonts w:asciiTheme="minorHAnsi" w:hAnsiTheme="minorHAnsi" w:cstheme="minorHAnsi"/>
        </w:rPr>
        <w:t xml:space="preserve">; </w:t>
      </w:r>
      <w:r w:rsidRPr="00AD575B">
        <w:rPr>
          <w:rFonts w:asciiTheme="minorHAnsi" w:hAnsiTheme="minorHAnsi" w:cstheme="minorHAnsi"/>
        </w:rPr>
        <w:t xml:space="preserve">Andy Cook </w:t>
      </w:r>
      <w:r w:rsidR="001D507D">
        <w:rPr>
          <w:rFonts w:asciiTheme="minorHAnsi" w:hAnsiTheme="minorHAnsi" w:cstheme="minorHAnsi"/>
        </w:rPr>
        <w:t>(Membership Secretary)</w:t>
      </w:r>
      <w:r w:rsidR="000C43D9">
        <w:rPr>
          <w:rFonts w:asciiTheme="minorHAnsi" w:hAnsiTheme="minorHAnsi" w:cstheme="minorHAnsi"/>
        </w:rPr>
        <w:t xml:space="preserve">; </w:t>
      </w:r>
      <w:r w:rsidRPr="00AD575B">
        <w:rPr>
          <w:rFonts w:asciiTheme="minorHAnsi" w:hAnsiTheme="minorHAnsi" w:cstheme="minorHAnsi"/>
        </w:rPr>
        <w:t xml:space="preserve">Tim Deane </w:t>
      </w:r>
      <w:r w:rsidR="00960542">
        <w:rPr>
          <w:rFonts w:asciiTheme="minorHAnsi" w:hAnsiTheme="minorHAnsi" w:cstheme="minorHAnsi"/>
        </w:rPr>
        <w:t xml:space="preserve"> (Vice Chair)</w:t>
      </w:r>
      <w:r w:rsidR="000C43D9">
        <w:rPr>
          <w:rFonts w:asciiTheme="minorHAnsi" w:hAnsiTheme="minorHAnsi" w:cstheme="minorHAnsi"/>
        </w:rPr>
        <w:t xml:space="preserve">; </w:t>
      </w:r>
      <w:r>
        <w:rPr>
          <w:rFonts w:asciiTheme="minorHAnsi" w:hAnsiTheme="minorHAnsi" w:cstheme="minorHAnsi"/>
        </w:rPr>
        <w:t>Jo Twelvetrees</w:t>
      </w:r>
      <w:r w:rsidR="002072AA">
        <w:rPr>
          <w:rFonts w:asciiTheme="minorHAnsi" w:hAnsiTheme="minorHAnsi" w:cstheme="minorHAnsi"/>
        </w:rPr>
        <w:t xml:space="preserve"> (Minutes)</w:t>
      </w:r>
      <w:r>
        <w:rPr>
          <w:rFonts w:asciiTheme="minorHAnsi" w:hAnsiTheme="minorHAnsi" w:cstheme="minorHAnsi"/>
        </w:rPr>
        <w:t xml:space="preserve"> </w:t>
      </w:r>
      <w:r w:rsidR="00985373">
        <w:rPr>
          <w:rFonts w:asciiTheme="minorHAnsi" w:hAnsiTheme="minorHAnsi" w:cstheme="minorHAnsi"/>
        </w:rPr>
        <w:t>.</w:t>
      </w:r>
      <w:r w:rsidR="000C43D9">
        <w:rPr>
          <w:rFonts w:asciiTheme="minorHAnsi" w:hAnsiTheme="minorHAnsi" w:cstheme="minorHAnsi"/>
        </w:rPr>
        <w:t xml:space="preserve"> </w:t>
      </w:r>
    </w:p>
    <w:p w14:paraId="49738E3A" w14:textId="1B2747A1" w:rsidR="00DF3B8B" w:rsidRDefault="00135A60" w:rsidP="00C96CAF">
      <w:pPr>
        <w:rPr>
          <w:rFonts w:ascii="Calibri" w:hAnsi="Calibri" w:cs="Calibri"/>
        </w:rPr>
      </w:pPr>
      <w:r w:rsidRPr="005F0BC3">
        <w:rPr>
          <w:rFonts w:asciiTheme="minorHAnsi" w:hAnsiTheme="minorHAnsi" w:cstheme="minorHAnsi"/>
          <w:u w:val="single"/>
        </w:rPr>
        <w:t xml:space="preserve"> Members</w:t>
      </w:r>
      <w:r w:rsidR="00B04BEF">
        <w:rPr>
          <w:rFonts w:asciiTheme="minorHAnsi" w:hAnsiTheme="minorHAnsi" w:cstheme="minorHAnsi"/>
          <w:u w:val="single"/>
        </w:rPr>
        <w:t xml:space="preserve">: </w:t>
      </w:r>
      <w:r>
        <w:rPr>
          <w:rFonts w:ascii="Calibri" w:hAnsi="Calibri" w:cs="Calibri"/>
        </w:rPr>
        <w:t>Tom Archer</w:t>
      </w:r>
      <w:r w:rsidR="00257999">
        <w:rPr>
          <w:rFonts w:ascii="Calibri" w:hAnsi="Calibri" w:cs="Calibri"/>
        </w:rPr>
        <w:t xml:space="preserve">, Tony Clapham, Tony Cook, Audrey </w:t>
      </w:r>
      <w:proofErr w:type="spellStart"/>
      <w:r w:rsidR="00257999">
        <w:rPr>
          <w:rFonts w:ascii="Calibri" w:hAnsi="Calibri" w:cs="Calibri"/>
        </w:rPr>
        <w:t>Cowlard</w:t>
      </w:r>
      <w:proofErr w:type="spellEnd"/>
      <w:r w:rsidR="00257999">
        <w:rPr>
          <w:rFonts w:ascii="Calibri" w:hAnsi="Calibri" w:cs="Calibri"/>
        </w:rPr>
        <w:t xml:space="preserve">, Peter </w:t>
      </w:r>
      <w:proofErr w:type="spellStart"/>
      <w:r w:rsidR="00257999">
        <w:rPr>
          <w:rFonts w:ascii="Calibri" w:hAnsi="Calibri" w:cs="Calibri"/>
        </w:rPr>
        <w:t>Cowlard</w:t>
      </w:r>
      <w:proofErr w:type="spellEnd"/>
      <w:r w:rsidR="00257999">
        <w:rPr>
          <w:rFonts w:ascii="Calibri" w:hAnsi="Calibri" w:cs="Calibri"/>
        </w:rPr>
        <w:t>, Jan Deane, Tristan Deane, Jude Jones, Andrew Wise</w:t>
      </w:r>
    </w:p>
    <w:p w14:paraId="1D218CEC" w14:textId="4068530C" w:rsidR="00C96CAF" w:rsidRPr="00047827" w:rsidRDefault="00C96CAF" w:rsidP="00C96CAF">
      <w:pPr>
        <w:rPr>
          <w:rFonts w:ascii="Calibri" w:hAnsi="Calibri" w:cs="Calibri"/>
        </w:rPr>
      </w:pPr>
      <w:r>
        <w:rPr>
          <w:rFonts w:ascii="Calibri" w:hAnsi="Calibri" w:cs="Calibri"/>
        </w:rPr>
        <w:t>Welcome to all present by T</w:t>
      </w:r>
      <w:r w:rsidR="00F113F3">
        <w:rPr>
          <w:rFonts w:ascii="Calibri" w:hAnsi="Calibri" w:cs="Calibri"/>
        </w:rPr>
        <w:t xml:space="preserve">im </w:t>
      </w:r>
      <w:r>
        <w:rPr>
          <w:rFonts w:ascii="Calibri" w:hAnsi="Calibri" w:cs="Calibri"/>
        </w:rPr>
        <w:t>D</w:t>
      </w:r>
      <w:r w:rsidR="00F113F3">
        <w:rPr>
          <w:rFonts w:ascii="Calibri" w:hAnsi="Calibri" w:cs="Calibri"/>
        </w:rPr>
        <w:t>eane</w:t>
      </w:r>
      <w:r>
        <w:rPr>
          <w:rFonts w:ascii="Calibri" w:hAnsi="Calibri" w:cs="Calibri"/>
        </w:rPr>
        <w:t xml:space="preserve"> who chaired the meeting in </w:t>
      </w:r>
      <w:r w:rsidR="00764548">
        <w:rPr>
          <w:rFonts w:ascii="Calibri" w:hAnsi="Calibri" w:cs="Calibri"/>
        </w:rPr>
        <w:t>C</w:t>
      </w:r>
      <w:r w:rsidR="00F113F3">
        <w:rPr>
          <w:rFonts w:ascii="Calibri" w:hAnsi="Calibri" w:cs="Calibri"/>
        </w:rPr>
        <w:t xml:space="preserve">orony </w:t>
      </w:r>
      <w:r w:rsidR="00764548">
        <w:rPr>
          <w:rFonts w:ascii="Calibri" w:hAnsi="Calibri" w:cs="Calibri"/>
        </w:rPr>
        <w:t>E</w:t>
      </w:r>
      <w:r w:rsidR="00F113F3">
        <w:rPr>
          <w:rFonts w:ascii="Calibri" w:hAnsi="Calibri" w:cs="Calibri"/>
        </w:rPr>
        <w:t>dward</w:t>
      </w:r>
      <w:r w:rsidR="00764548">
        <w:rPr>
          <w:rFonts w:ascii="Calibri" w:hAnsi="Calibri" w:cs="Calibri"/>
        </w:rPr>
        <w:t>’s absence.</w:t>
      </w:r>
    </w:p>
    <w:p w14:paraId="4303D9F2" w14:textId="77777777" w:rsidR="00DF3B8B" w:rsidRDefault="00DF3B8B" w:rsidP="00DF3B8B">
      <w:pPr>
        <w:rPr>
          <w:rFonts w:ascii="Calibri" w:hAnsi="Calibri" w:cs="Calibri"/>
        </w:rPr>
      </w:pPr>
    </w:p>
    <w:p w14:paraId="4C02DBFF" w14:textId="4CF3A1D0" w:rsidR="00DF3B8B" w:rsidRDefault="00DF3B8B" w:rsidP="00DF3B8B">
      <w:pPr>
        <w:rPr>
          <w:rFonts w:ascii="Calibri" w:hAnsi="Calibri" w:cs="Calibri"/>
        </w:rPr>
      </w:pPr>
      <w:r w:rsidRPr="00DF3B8B">
        <w:rPr>
          <w:rFonts w:ascii="Calibri" w:hAnsi="Calibri" w:cs="Calibri"/>
          <w:b/>
          <w:bCs/>
        </w:rPr>
        <w:t>Apologies received from</w:t>
      </w:r>
      <w:r>
        <w:rPr>
          <w:rFonts w:ascii="Calibri" w:hAnsi="Calibri" w:cs="Calibri"/>
        </w:rPr>
        <w:t>: Corony Edwards</w:t>
      </w:r>
      <w:r w:rsidR="001F4912">
        <w:rPr>
          <w:rFonts w:ascii="Calibri" w:hAnsi="Calibri" w:cs="Calibri"/>
        </w:rPr>
        <w:t xml:space="preserve"> (Chair)</w:t>
      </w:r>
      <w:r w:rsidR="00DF5317">
        <w:rPr>
          <w:rFonts w:ascii="Calibri" w:hAnsi="Calibri" w:cs="Calibri"/>
        </w:rPr>
        <w:t xml:space="preserve">; </w:t>
      </w:r>
      <w:r>
        <w:rPr>
          <w:rFonts w:ascii="Calibri" w:hAnsi="Calibri" w:cs="Calibri"/>
        </w:rPr>
        <w:t xml:space="preserve">Mike </w:t>
      </w:r>
      <w:r w:rsidR="00DF5317">
        <w:rPr>
          <w:rFonts w:ascii="Calibri" w:hAnsi="Calibri" w:cs="Calibri"/>
        </w:rPr>
        <w:t xml:space="preserve">and Sheila </w:t>
      </w:r>
      <w:r>
        <w:rPr>
          <w:rFonts w:ascii="Calibri" w:hAnsi="Calibri" w:cs="Calibri"/>
        </w:rPr>
        <w:t>Wharton</w:t>
      </w:r>
      <w:r w:rsidR="00DF5317">
        <w:rPr>
          <w:rFonts w:ascii="Calibri" w:hAnsi="Calibri" w:cs="Calibri"/>
        </w:rPr>
        <w:t xml:space="preserve">; </w:t>
      </w:r>
      <w:r>
        <w:rPr>
          <w:rFonts w:ascii="Calibri" w:hAnsi="Calibri" w:cs="Calibri"/>
        </w:rPr>
        <w:t>Lyn Shackleton</w:t>
      </w:r>
      <w:r w:rsidR="00DF5317">
        <w:rPr>
          <w:rFonts w:ascii="Calibri" w:hAnsi="Calibri" w:cs="Calibri"/>
        </w:rPr>
        <w:t xml:space="preserve">; Jill and Philip </w:t>
      </w:r>
      <w:r>
        <w:rPr>
          <w:rFonts w:ascii="Calibri" w:hAnsi="Calibri" w:cs="Calibri"/>
        </w:rPr>
        <w:t>Arthur</w:t>
      </w:r>
      <w:r w:rsidR="00DF5317">
        <w:rPr>
          <w:rFonts w:ascii="Calibri" w:hAnsi="Calibri" w:cs="Calibri"/>
        </w:rPr>
        <w:t xml:space="preserve">; </w:t>
      </w:r>
      <w:proofErr w:type="spellStart"/>
      <w:r w:rsidRPr="00ED53E8">
        <w:rPr>
          <w:rFonts w:ascii="Calibri" w:hAnsi="Calibri" w:cs="Calibri"/>
        </w:rPr>
        <w:t>Jeston</w:t>
      </w:r>
      <w:proofErr w:type="spellEnd"/>
      <w:r w:rsidRPr="00ED53E8">
        <w:rPr>
          <w:rFonts w:ascii="Calibri" w:hAnsi="Calibri" w:cs="Calibri"/>
        </w:rPr>
        <w:t xml:space="preserve"> </w:t>
      </w:r>
      <w:proofErr w:type="spellStart"/>
      <w:r w:rsidR="00257999" w:rsidRPr="00ED53E8">
        <w:rPr>
          <w:rFonts w:ascii="Calibri" w:hAnsi="Calibri" w:cs="Calibri"/>
        </w:rPr>
        <w:t>Brightmore</w:t>
      </w:r>
      <w:proofErr w:type="spellEnd"/>
      <w:r w:rsidR="00257999" w:rsidRPr="00ED53E8">
        <w:rPr>
          <w:rFonts w:ascii="Calibri" w:hAnsi="Calibri" w:cs="Calibri"/>
        </w:rPr>
        <w:t>-Armour</w:t>
      </w:r>
      <w:r w:rsidR="00DF5317" w:rsidRPr="00ED53E8">
        <w:rPr>
          <w:rFonts w:ascii="Calibri" w:hAnsi="Calibri" w:cs="Calibri"/>
        </w:rPr>
        <w:t>;</w:t>
      </w:r>
      <w:r w:rsidR="00DF5317">
        <w:rPr>
          <w:rFonts w:ascii="Calibri" w:hAnsi="Calibri" w:cs="Calibri"/>
        </w:rPr>
        <w:t xml:space="preserve"> </w:t>
      </w:r>
      <w:r>
        <w:rPr>
          <w:rFonts w:ascii="Calibri" w:hAnsi="Calibri" w:cs="Calibri"/>
        </w:rPr>
        <w:t>Sarah Rice</w:t>
      </w:r>
    </w:p>
    <w:p w14:paraId="2338C5A0" w14:textId="77777777" w:rsidR="00764548" w:rsidRPr="00AD575B" w:rsidRDefault="00764548" w:rsidP="00764548">
      <w:pPr>
        <w:rPr>
          <w:rFonts w:asciiTheme="minorHAnsi" w:hAnsiTheme="minorHAnsi" w:cstheme="minorHAnsi"/>
        </w:rPr>
      </w:pPr>
    </w:p>
    <w:p w14:paraId="2569FADE" w14:textId="77777777" w:rsidR="001E003F" w:rsidRPr="00A87837" w:rsidRDefault="00A9224F" w:rsidP="00EF39CB">
      <w:pPr>
        <w:numPr>
          <w:ilvl w:val="0"/>
          <w:numId w:val="1"/>
        </w:numPr>
        <w:rPr>
          <w:rFonts w:ascii="Calibri" w:hAnsi="Calibri" w:cs="Calibri"/>
          <w:b/>
          <w:bCs/>
        </w:rPr>
      </w:pPr>
      <w:r w:rsidRPr="00A87837">
        <w:rPr>
          <w:rFonts w:ascii="Calibri" w:hAnsi="Calibri" w:cs="Calibri"/>
          <w:b/>
          <w:bCs/>
        </w:rPr>
        <w:t>Minutes of the Annual</w:t>
      </w:r>
      <w:r w:rsidR="001E003F" w:rsidRPr="00A87837">
        <w:rPr>
          <w:rFonts w:ascii="Calibri" w:hAnsi="Calibri" w:cs="Calibri"/>
          <w:b/>
          <w:bCs/>
        </w:rPr>
        <w:t xml:space="preserve"> General Meeting of </w:t>
      </w:r>
      <w:r w:rsidR="008C76F9" w:rsidRPr="00A87837">
        <w:rPr>
          <w:rFonts w:ascii="Calibri" w:hAnsi="Calibri" w:cs="Calibri"/>
          <w:b/>
          <w:bCs/>
        </w:rPr>
        <w:t>1</w:t>
      </w:r>
      <w:r w:rsidR="003C74EF" w:rsidRPr="00A87837">
        <w:rPr>
          <w:rFonts w:ascii="Calibri" w:hAnsi="Calibri" w:cs="Calibri"/>
          <w:b/>
          <w:bCs/>
        </w:rPr>
        <w:t>7</w:t>
      </w:r>
      <w:r w:rsidR="003C74EF" w:rsidRPr="00A87837">
        <w:rPr>
          <w:rFonts w:ascii="Calibri" w:hAnsi="Calibri" w:cs="Calibri"/>
          <w:b/>
          <w:bCs/>
          <w:vertAlign w:val="superscript"/>
        </w:rPr>
        <w:t>th</w:t>
      </w:r>
      <w:r w:rsidR="003C74EF" w:rsidRPr="00A87837">
        <w:rPr>
          <w:rFonts w:ascii="Calibri" w:hAnsi="Calibri" w:cs="Calibri"/>
          <w:b/>
          <w:bCs/>
        </w:rPr>
        <w:t xml:space="preserve"> September</w:t>
      </w:r>
      <w:r w:rsidR="00E94DAC" w:rsidRPr="00A87837">
        <w:rPr>
          <w:rFonts w:ascii="Calibri" w:hAnsi="Calibri" w:cs="Calibri"/>
          <w:b/>
          <w:bCs/>
        </w:rPr>
        <w:t xml:space="preserve"> 20</w:t>
      </w:r>
      <w:r w:rsidR="003C74EF" w:rsidRPr="00A87837">
        <w:rPr>
          <w:rFonts w:ascii="Calibri" w:hAnsi="Calibri" w:cs="Calibri"/>
          <w:b/>
          <w:bCs/>
        </w:rPr>
        <w:t>20</w:t>
      </w:r>
    </w:p>
    <w:p w14:paraId="6DC9E086" w14:textId="77777777" w:rsidR="009D2D67" w:rsidRDefault="009D2D67" w:rsidP="009D2D67">
      <w:pPr>
        <w:rPr>
          <w:rFonts w:ascii="Calibri" w:hAnsi="Calibri" w:cs="Calibri"/>
        </w:rPr>
      </w:pPr>
    </w:p>
    <w:p w14:paraId="74B778A0" w14:textId="39F50E54" w:rsidR="009D2D67" w:rsidRPr="00F72C3B" w:rsidRDefault="005E526F" w:rsidP="009D2D67">
      <w:pPr>
        <w:rPr>
          <w:rFonts w:ascii="Calibri" w:hAnsi="Calibri" w:cs="Calibri"/>
        </w:rPr>
      </w:pPr>
      <w:r w:rsidRPr="00F72C3B">
        <w:rPr>
          <w:rFonts w:ascii="Calibri" w:hAnsi="Calibri" w:cs="Calibri"/>
        </w:rPr>
        <w:t xml:space="preserve">The </w:t>
      </w:r>
      <w:r w:rsidR="00821801" w:rsidRPr="00F72C3B">
        <w:rPr>
          <w:rFonts w:ascii="Calibri" w:hAnsi="Calibri" w:cs="Calibri"/>
        </w:rPr>
        <w:t xml:space="preserve">acceptance of the </w:t>
      </w:r>
      <w:r w:rsidRPr="00F72C3B">
        <w:rPr>
          <w:rFonts w:ascii="Calibri" w:hAnsi="Calibri" w:cs="Calibri"/>
        </w:rPr>
        <w:t>m</w:t>
      </w:r>
      <w:r w:rsidR="00AA0FE7" w:rsidRPr="00F72C3B">
        <w:rPr>
          <w:rFonts w:ascii="Calibri" w:hAnsi="Calibri" w:cs="Calibri"/>
        </w:rPr>
        <w:t xml:space="preserve">inutes </w:t>
      </w:r>
      <w:r w:rsidRPr="00F72C3B">
        <w:rPr>
          <w:rFonts w:ascii="Calibri" w:hAnsi="Calibri" w:cs="Calibri"/>
        </w:rPr>
        <w:t>w</w:t>
      </w:r>
      <w:r w:rsidR="00821801" w:rsidRPr="00F72C3B">
        <w:rPr>
          <w:rFonts w:ascii="Calibri" w:hAnsi="Calibri" w:cs="Calibri"/>
        </w:rPr>
        <w:t xml:space="preserve">as </w:t>
      </w:r>
      <w:r w:rsidR="00AA0FE7" w:rsidRPr="00F72C3B">
        <w:rPr>
          <w:rFonts w:ascii="Calibri" w:hAnsi="Calibri" w:cs="Calibri"/>
        </w:rPr>
        <w:t>unanimously approved</w:t>
      </w:r>
      <w:r w:rsidRPr="00F72C3B">
        <w:rPr>
          <w:rFonts w:ascii="Calibri" w:hAnsi="Calibri" w:cs="Calibri"/>
        </w:rPr>
        <w:t>,</w:t>
      </w:r>
      <w:r w:rsidR="000C43D9" w:rsidRPr="00F72C3B">
        <w:rPr>
          <w:rFonts w:ascii="Calibri" w:hAnsi="Calibri" w:cs="Calibri"/>
        </w:rPr>
        <w:t xml:space="preserve"> with </w:t>
      </w:r>
      <w:r w:rsidR="00AA0FE7" w:rsidRPr="00F72C3B">
        <w:rPr>
          <w:rFonts w:ascii="Calibri" w:hAnsi="Calibri" w:cs="Calibri"/>
        </w:rPr>
        <w:t>T</w:t>
      </w:r>
      <w:r w:rsidR="00F113F3">
        <w:rPr>
          <w:rFonts w:ascii="Calibri" w:hAnsi="Calibri" w:cs="Calibri"/>
        </w:rPr>
        <w:t xml:space="preserve">ony </w:t>
      </w:r>
      <w:r w:rsidR="00AA0FE7" w:rsidRPr="00F72C3B">
        <w:rPr>
          <w:rFonts w:ascii="Calibri" w:hAnsi="Calibri" w:cs="Calibri"/>
        </w:rPr>
        <w:t>C</w:t>
      </w:r>
      <w:r w:rsidR="00F113F3">
        <w:rPr>
          <w:rFonts w:ascii="Calibri" w:hAnsi="Calibri" w:cs="Calibri"/>
        </w:rPr>
        <w:t>ook</w:t>
      </w:r>
      <w:r w:rsidR="00AA0FE7" w:rsidRPr="00F72C3B">
        <w:rPr>
          <w:rFonts w:ascii="Calibri" w:hAnsi="Calibri" w:cs="Calibri"/>
        </w:rPr>
        <w:t xml:space="preserve"> </w:t>
      </w:r>
      <w:r w:rsidR="000C43D9" w:rsidRPr="00F72C3B">
        <w:rPr>
          <w:rFonts w:ascii="Calibri" w:hAnsi="Calibri" w:cs="Calibri"/>
        </w:rPr>
        <w:t xml:space="preserve">as proposer </w:t>
      </w:r>
      <w:r w:rsidR="00AA0FE7" w:rsidRPr="00F72C3B">
        <w:rPr>
          <w:rFonts w:ascii="Calibri" w:hAnsi="Calibri" w:cs="Calibri"/>
        </w:rPr>
        <w:t xml:space="preserve">and </w:t>
      </w:r>
      <w:r w:rsidR="006B7485" w:rsidRPr="00F72C3B">
        <w:rPr>
          <w:rFonts w:ascii="Calibri" w:hAnsi="Calibri" w:cs="Calibri"/>
        </w:rPr>
        <w:t xml:space="preserve">seconded by </w:t>
      </w:r>
      <w:r w:rsidR="00AA0FE7" w:rsidRPr="00F72C3B">
        <w:rPr>
          <w:rFonts w:ascii="Calibri" w:hAnsi="Calibri" w:cs="Calibri"/>
        </w:rPr>
        <w:t>Trist</w:t>
      </w:r>
      <w:r w:rsidR="00257999">
        <w:rPr>
          <w:rFonts w:ascii="Calibri" w:hAnsi="Calibri" w:cs="Calibri"/>
        </w:rPr>
        <w:t>a</w:t>
      </w:r>
      <w:r w:rsidR="00AA0FE7" w:rsidRPr="00F72C3B">
        <w:rPr>
          <w:rFonts w:ascii="Calibri" w:hAnsi="Calibri" w:cs="Calibri"/>
        </w:rPr>
        <w:t>n Dean</w:t>
      </w:r>
      <w:r w:rsidR="00257999">
        <w:rPr>
          <w:rFonts w:ascii="Calibri" w:hAnsi="Calibri" w:cs="Calibri"/>
        </w:rPr>
        <w:t>e</w:t>
      </w:r>
      <w:r w:rsidR="006B7485" w:rsidRPr="00F72C3B">
        <w:rPr>
          <w:rFonts w:ascii="Calibri" w:hAnsi="Calibri" w:cs="Calibri"/>
        </w:rPr>
        <w:t>.</w:t>
      </w:r>
    </w:p>
    <w:p w14:paraId="3D9B8D62" w14:textId="77777777" w:rsidR="00B84471" w:rsidRPr="00047827" w:rsidRDefault="00B84471" w:rsidP="00B84471">
      <w:pPr>
        <w:pStyle w:val="ListParagraph"/>
        <w:rPr>
          <w:rFonts w:ascii="Calibri" w:hAnsi="Calibri" w:cs="Calibri"/>
        </w:rPr>
      </w:pPr>
    </w:p>
    <w:p w14:paraId="138BBACD" w14:textId="77777777" w:rsidR="00B84471" w:rsidRPr="00A87837" w:rsidRDefault="00B84471" w:rsidP="00EF39CB">
      <w:pPr>
        <w:numPr>
          <w:ilvl w:val="0"/>
          <w:numId w:val="1"/>
        </w:numPr>
        <w:rPr>
          <w:rFonts w:ascii="Calibri" w:hAnsi="Calibri" w:cs="Calibri"/>
          <w:b/>
          <w:bCs/>
        </w:rPr>
      </w:pPr>
      <w:r w:rsidRPr="00A87837">
        <w:rPr>
          <w:rFonts w:ascii="Calibri" w:hAnsi="Calibri" w:cs="Calibri"/>
          <w:b/>
          <w:bCs/>
        </w:rPr>
        <w:t>Matters arising from the minutes</w:t>
      </w:r>
      <w:r w:rsidR="006D744D" w:rsidRPr="00A87837">
        <w:rPr>
          <w:rFonts w:ascii="Calibri" w:hAnsi="Calibri" w:cs="Calibri"/>
          <w:b/>
          <w:bCs/>
        </w:rPr>
        <w:t xml:space="preserve"> </w:t>
      </w:r>
    </w:p>
    <w:p w14:paraId="5558DC23" w14:textId="77777777" w:rsidR="00200480" w:rsidRDefault="00200480" w:rsidP="00BF1432">
      <w:pPr>
        <w:rPr>
          <w:rFonts w:ascii="Calibri" w:hAnsi="Calibri" w:cs="Calibri"/>
        </w:rPr>
      </w:pPr>
    </w:p>
    <w:p w14:paraId="268B5B34" w14:textId="54BA3CE0" w:rsidR="009D2D67" w:rsidRDefault="00985373" w:rsidP="00BF1432">
      <w:pPr>
        <w:rPr>
          <w:rFonts w:ascii="Calibri" w:hAnsi="Calibri" w:cs="Calibri"/>
        </w:rPr>
      </w:pPr>
      <w:r>
        <w:rPr>
          <w:rFonts w:ascii="Calibri" w:hAnsi="Calibri" w:cs="Calibri"/>
        </w:rPr>
        <w:t>Attention was drawn to item 5 and Tony Cook’s query as to the CCLT’s requirement to pay corporation tax</w:t>
      </w:r>
      <w:r w:rsidR="006B62D9">
        <w:rPr>
          <w:rFonts w:ascii="Calibri" w:hAnsi="Calibri" w:cs="Calibri"/>
        </w:rPr>
        <w:t xml:space="preserve">. The chair reported that advice had been sought from Steve Watson (Wessex Community Assets/Middlemarch). He </w:t>
      </w:r>
      <w:r w:rsidR="006B7485">
        <w:rPr>
          <w:rFonts w:ascii="Calibri" w:hAnsi="Calibri" w:cs="Calibri"/>
        </w:rPr>
        <w:t xml:space="preserve">explained that, as </w:t>
      </w:r>
      <w:r w:rsidR="002072AA">
        <w:rPr>
          <w:rFonts w:ascii="Calibri" w:hAnsi="Calibri" w:cs="Calibri"/>
        </w:rPr>
        <w:t xml:space="preserve">the </w:t>
      </w:r>
      <w:r w:rsidR="006B7485">
        <w:rPr>
          <w:rFonts w:ascii="Calibri" w:hAnsi="Calibri" w:cs="Calibri"/>
        </w:rPr>
        <w:t>CCLT is receiving an income and</w:t>
      </w:r>
      <w:r w:rsidR="00BF4786">
        <w:rPr>
          <w:rFonts w:ascii="Calibri" w:hAnsi="Calibri" w:cs="Calibri"/>
        </w:rPr>
        <w:t xml:space="preserve"> is</w:t>
      </w:r>
      <w:r w:rsidR="006B7485">
        <w:rPr>
          <w:rFonts w:ascii="Calibri" w:hAnsi="Calibri" w:cs="Calibri"/>
        </w:rPr>
        <w:t xml:space="preserve"> therefore classed as trading, </w:t>
      </w:r>
      <w:r w:rsidR="002072AA">
        <w:rPr>
          <w:rFonts w:ascii="Calibri" w:hAnsi="Calibri" w:cs="Calibri"/>
        </w:rPr>
        <w:t>it</w:t>
      </w:r>
      <w:r w:rsidR="006B7485">
        <w:rPr>
          <w:rFonts w:ascii="Calibri" w:hAnsi="Calibri" w:cs="Calibri"/>
        </w:rPr>
        <w:t xml:space="preserve"> cannot avoid paying corporation tax, unless</w:t>
      </w:r>
      <w:r w:rsidR="00F15DCD">
        <w:rPr>
          <w:rFonts w:ascii="Calibri" w:hAnsi="Calibri" w:cs="Calibri"/>
        </w:rPr>
        <w:t xml:space="preserve"> a s</w:t>
      </w:r>
      <w:r w:rsidR="006B7485">
        <w:rPr>
          <w:rFonts w:ascii="Calibri" w:hAnsi="Calibri" w:cs="Calibri"/>
        </w:rPr>
        <w:t>eparate charity</w:t>
      </w:r>
      <w:r w:rsidR="002072AA">
        <w:rPr>
          <w:rFonts w:ascii="Calibri" w:hAnsi="Calibri" w:cs="Calibri"/>
        </w:rPr>
        <w:t xml:space="preserve"> is set up </w:t>
      </w:r>
      <w:r w:rsidR="00EF4FDD">
        <w:rPr>
          <w:rFonts w:ascii="Calibri" w:hAnsi="Calibri" w:cs="Calibri"/>
        </w:rPr>
        <w:t>to which is made over the trust’s</w:t>
      </w:r>
      <w:r w:rsidR="00B04BEF">
        <w:rPr>
          <w:rFonts w:ascii="Calibri" w:hAnsi="Calibri" w:cs="Calibri"/>
        </w:rPr>
        <w:t xml:space="preserve"> income. The</w:t>
      </w:r>
      <w:r w:rsidR="00EF4FDD">
        <w:rPr>
          <w:rFonts w:ascii="Calibri" w:hAnsi="Calibri" w:cs="Calibri"/>
        </w:rPr>
        <w:t xml:space="preserve"> work and expense of this would exceed any benefit</w:t>
      </w:r>
      <w:r w:rsidR="000746BE">
        <w:rPr>
          <w:rFonts w:ascii="Calibri" w:hAnsi="Calibri" w:cs="Calibri"/>
        </w:rPr>
        <w:t xml:space="preserve">. </w:t>
      </w:r>
    </w:p>
    <w:p w14:paraId="4B36942F" w14:textId="77777777" w:rsidR="00BF1432" w:rsidRDefault="00BF1432" w:rsidP="00BF1432">
      <w:pPr>
        <w:rPr>
          <w:rFonts w:ascii="Calibri" w:hAnsi="Calibri" w:cs="Calibri"/>
        </w:rPr>
      </w:pPr>
    </w:p>
    <w:p w14:paraId="0549F0E4" w14:textId="77777777" w:rsidR="00B51D90" w:rsidRPr="00A87837" w:rsidRDefault="00E94DAC" w:rsidP="00B51D90">
      <w:pPr>
        <w:numPr>
          <w:ilvl w:val="0"/>
          <w:numId w:val="1"/>
        </w:numPr>
        <w:tabs>
          <w:tab w:val="num" w:pos="180"/>
        </w:tabs>
        <w:rPr>
          <w:rFonts w:ascii="Calibri" w:hAnsi="Calibri" w:cs="Calibri"/>
          <w:b/>
          <w:bCs/>
        </w:rPr>
      </w:pPr>
      <w:r w:rsidRPr="00A87837">
        <w:rPr>
          <w:rFonts w:ascii="Calibri" w:hAnsi="Calibri" w:cs="Calibri"/>
          <w:b/>
          <w:bCs/>
        </w:rPr>
        <w:t xml:space="preserve">Chair’s </w:t>
      </w:r>
      <w:r w:rsidR="00EF39CB" w:rsidRPr="00A87837">
        <w:rPr>
          <w:rFonts w:ascii="Calibri" w:hAnsi="Calibri" w:cs="Calibri"/>
          <w:b/>
          <w:bCs/>
        </w:rPr>
        <w:t>Report on the work of Christow Communi</w:t>
      </w:r>
      <w:r w:rsidR="00CF41D4" w:rsidRPr="00A87837">
        <w:rPr>
          <w:rFonts w:ascii="Calibri" w:hAnsi="Calibri" w:cs="Calibri"/>
          <w:b/>
          <w:bCs/>
        </w:rPr>
        <w:t>ty Land Trust</w:t>
      </w:r>
      <w:r w:rsidRPr="00A87837">
        <w:rPr>
          <w:rFonts w:ascii="Calibri" w:hAnsi="Calibri" w:cs="Calibri"/>
          <w:b/>
          <w:bCs/>
        </w:rPr>
        <w:t xml:space="preserve"> over the past year</w:t>
      </w:r>
      <w:r w:rsidR="002C6600" w:rsidRPr="00A87837">
        <w:rPr>
          <w:rFonts w:ascii="Calibri" w:hAnsi="Calibri" w:cs="Calibri"/>
          <w:b/>
          <w:bCs/>
        </w:rPr>
        <w:t xml:space="preserve"> </w:t>
      </w:r>
    </w:p>
    <w:p w14:paraId="00AB1906" w14:textId="77777777" w:rsidR="009D2D67" w:rsidRDefault="009D2D67" w:rsidP="009D2D67">
      <w:pPr>
        <w:rPr>
          <w:rFonts w:ascii="Calibri" w:hAnsi="Calibri" w:cs="Calibri"/>
        </w:rPr>
      </w:pPr>
    </w:p>
    <w:p w14:paraId="3EEBA584" w14:textId="4D02175C" w:rsidR="009D2D67" w:rsidRDefault="000803DE" w:rsidP="009D2D67">
      <w:pPr>
        <w:rPr>
          <w:rFonts w:ascii="Calibri" w:hAnsi="Calibri" w:cs="Calibri"/>
        </w:rPr>
      </w:pPr>
      <w:r>
        <w:rPr>
          <w:rFonts w:ascii="Calibri" w:hAnsi="Calibri" w:cs="Calibri"/>
        </w:rPr>
        <w:t>The</w:t>
      </w:r>
      <w:r w:rsidR="00BF1432">
        <w:rPr>
          <w:rFonts w:ascii="Calibri" w:hAnsi="Calibri" w:cs="Calibri"/>
        </w:rPr>
        <w:t xml:space="preserve"> </w:t>
      </w:r>
      <w:r w:rsidR="00E671FE">
        <w:rPr>
          <w:rFonts w:ascii="Calibri" w:hAnsi="Calibri" w:cs="Calibri"/>
        </w:rPr>
        <w:t xml:space="preserve">following </w:t>
      </w:r>
      <w:r w:rsidR="00BF1432">
        <w:rPr>
          <w:rFonts w:ascii="Calibri" w:hAnsi="Calibri" w:cs="Calibri"/>
        </w:rPr>
        <w:t xml:space="preserve"> report</w:t>
      </w:r>
      <w:r>
        <w:rPr>
          <w:rFonts w:ascii="Calibri" w:hAnsi="Calibri" w:cs="Calibri"/>
        </w:rPr>
        <w:t xml:space="preserve"> was read out by</w:t>
      </w:r>
      <w:r w:rsidR="002072AA">
        <w:rPr>
          <w:rFonts w:ascii="Calibri" w:hAnsi="Calibri" w:cs="Calibri"/>
        </w:rPr>
        <w:t xml:space="preserve"> the Vice-C</w:t>
      </w:r>
      <w:r w:rsidR="00702933">
        <w:rPr>
          <w:rFonts w:ascii="Calibri" w:hAnsi="Calibri" w:cs="Calibri"/>
        </w:rPr>
        <w:t>hair</w:t>
      </w:r>
      <w:r w:rsidR="00200480">
        <w:rPr>
          <w:rFonts w:ascii="Calibri" w:hAnsi="Calibri" w:cs="Calibri"/>
        </w:rPr>
        <w:t>:</w:t>
      </w:r>
    </w:p>
    <w:p w14:paraId="1431FECD" w14:textId="77777777" w:rsidR="001D507D" w:rsidRDefault="001D507D" w:rsidP="009D2D67">
      <w:pPr>
        <w:rPr>
          <w:rFonts w:ascii="Calibri" w:hAnsi="Calibri" w:cs="Calibri"/>
        </w:rPr>
      </w:pPr>
    </w:p>
    <w:p w14:paraId="711F9175" w14:textId="77777777" w:rsidR="00694DFA" w:rsidRPr="001D507D" w:rsidRDefault="00694DFA" w:rsidP="00694DFA">
      <w:pPr>
        <w:widowControl w:val="0"/>
        <w:spacing w:after="160" w:line="276" w:lineRule="auto"/>
        <w:jc w:val="center"/>
        <w:rPr>
          <w:rFonts w:asciiTheme="minorHAnsi" w:hAnsiTheme="minorHAnsi" w:cstheme="minorHAnsi"/>
          <w:b/>
          <w:bCs/>
          <w:i/>
          <w:iCs/>
        </w:rPr>
      </w:pPr>
      <w:r w:rsidRPr="001D507D">
        <w:rPr>
          <w:rFonts w:asciiTheme="minorHAnsi" w:hAnsiTheme="minorHAnsi" w:cstheme="minorHAnsi"/>
          <w:b/>
          <w:bCs/>
          <w:i/>
          <w:iCs/>
        </w:rPr>
        <w:t>Christow Community Land Trust</w:t>
      </w:r>
    </w:p>
    <w:p w14:paraId="631C2BD0" w14:textId="77777777" w:rsidR="00694DFA" w:rsidRPr="001D507D" w:rsidRDefault="00694DFA" w:rsidP="00694DFA">
      <w:pPr>
        <w:widowControl w:val="0"/>
        <w:spacing w:after="160" w:line="276" w:lineRule="auto"/>
        <w:jc w:val="center"/>
        <w:rPr>
          <w:rFonts w:asciiTheme="minorHAnsi" w:hAnsiTheme="minorHAnsi" w:cstheme="minorHAnsi"/>
          <w:b/>
          <w:bCs/>
          <w:i/>
          <w:iCs/>
        </w:rPr>
      </w:pPr>
      <w:r w:rsidRPr="001D507D">
        <w:rPr>
          <w:rFonts w:asciiTheme="minorHAnsi" w:hAnsiTheme="minorHAnsi" w:cstheme="minorHAnsi"/>
          <w:b/>
          <w:bCs/>
          <w:i/>
          <w:iCs/>
        </w:rPr>
        <w:t>Chair’s annual report 2021</w:t>
      </w:r>
    </w:p>
    <w:p w14:paraId="4AC9C392" w14:textId="77777777" w:rsidR="00694DFA" w:rsidRPr="001D507D" w:rsidRDefault="00694DFA" w:rsidP="00694DFA">
      <w:pPr>
        <w:widowControl w:val="0"/>
        <w:spacing w:after="160" w:line="276" w:lineRule="auto"/>
        <w:rPr>
          <w:rFonts w:asciiTheme="minorHAnsi" w:hAnsiTheme="minorHAnsi" w:cstheme="minorHAnsi"/>
          <w:i/>
          <w:iCs/>
        </w:rPr>
      </w:pPr>
      <w:r w:rsidRPr="001D507D">
        <w:rPr>
          <w:rFonts w:asciiTheme="minorHAnsi" w:hAnsiTheme="minorHAnsi" w:cstheme="minorHAnsi"/>
          <w:i/>
          <w:iCs/>
        </w:rPr>
        <w:t>I am pleased to report that during the past year our Community Land Trust has continued to deliver on its objective to improve the physical, social and economic infrastructure within Christow and the surrounding area in spite of the ongoing Covid-</w:t>
      </w:r>
      <w:r w:rsidRPr="001D507D">
        <w:rPr>
          <w:rFonts w:asciiTheme="minorHAnsi" w:hAnsiTheme="minorHAnsi" w:cstheme="minorHAnsi"/>
          <w:i/>
          <w:iCs/>
        </w:rPr>
        <w:lastRenderedPageBreak/>
        <w:t xml:space="preserve">19 pandemic and the various restrictions this has placed on our lives. </w:t>
      </w:r>
    </w:p>
    <w:p w14:paraId="39609F4A" w14:textId="77777777" w:rsidR="00694DFA" w:rsidRPr="001D507D" w:rsidRDefault="00694DFA" w:rsidP="00694DFA">
      <w:pPr>
        <w:widowControl w:val="0"/>
        <w:spacing w:after="160" w:line="276" w:lineRule="auto"/>
        <w:rPr>
          <w:rFonts w:asciiTheme="minorHAnsi" w:hAnsiTheme="minorHAnsi" w:cstheme="minorHAnsi"/>
          <w:i/>
          <w:iCs/>
        </w:rPr>
      </w:pPr>
      <w:r w:rsidRPr="001D507D">
        <w:rPr>
          <w:rFonts w:asciiTheme="minorHAnsi" w:hAnsiTheme="minorHAnsi" w:cstheme="minorHAnsi"/>
          <w:i/>
          <w:iCs/>
        </w:rPr>
        <w:t>Like most groups we moved to online Zoom meetings for most of the period so it is very good to be able to meet face to face again at this AGM.</w:t>
      </w:r>
    </w:p>
    <w:p w14:paraId="4ACBBF43" w14:textId="77777777" w:rsidR="00694DFA" w:rsidRPr="001D507D" w:rsidRDefault="00694DFA" w:rsidP="00694DFA">
      <w:pPr>
        <w:widowControl w:val="0"/>
        <w:spacing w:after="160" w:line="276" w:lineRule="auto"/>
        <w:rPr>
          <w:rFonts w:asciiTheme="minorHAnsi" w:hAnsiTheme="minorHAnsi" w:cstheme="minorHAnsi"/>
          <w:i/>
          <w:iCs/>
        </w:rPr>
      </w:pPr>
      <w:r w:rsidRPr="001D507D">
        <w:rPr>
          <w:rFonts w:asciiTheme="minorHAnsi" w:hAnsiTheme="minorHAnsi" w:cstheme="minorHAnsi"/>
          <w:i/>
          <w:iCs/>
        </w:rPr>
        <w:t>I’ve divided my report into three main themes this year: people, money and projects.</w:t>
      </w:r>
    </w:p>
    <w:p w14:paraId="05753DF7" w14:textId="77777777" w:rsidR="00694DFA" w:rsidRPr="001D507D" w:rsidRDefault="00694DFA" w:rsidP="00694DFA">
      <w:pPr>
        <w:widowControl w:val="0"/>
        <w:spacing w:after="160" w:line="276" w:lineRule="auto"/>
        <w:rPr>
          <w:rFonts w:asciiTheme="minorHAnsi" w:hAnsiTheme="minorHAnsi" w:cstheme="minorHAnsi"/>
          <w:i/>
          <w:iCs/>
        </w:rPr>
      </w:pPr>
      <w:r w:rsidRPr="001D507D">
        <w:rPr>
          <w:rFonts w:asciiTheme="minorHAnsi" w:hAnsiTheme="minorHAnsi" w:cstheme="minorHAnsi"/>
          <w:i/>
          <w:iCs/>
        </w:rPr>
        <w:t>First, people: I’d like to welcome Sam Henderson to his first AGM with us. Sam was co-opted in April 2021 to fill a vacancy on the board. As a co-opted member he is today standing for election as a full member of the board. He has already proved to be a very valuable member of the team with far better knowledge of housing development and planning policy than any of the rest of us so I do hope you will give him your support.</w:t>
      </w:r>
    </w:p>
    <w:p w14:paraId="7DD6F149" w14:textId="77777777" w:rsidR="00694DFA" w:rsidRPr="001D507D" w:rsidRDefault="00694DFA" w:rsidP="00694DFA">
      <w:pPr>
        <w:widowControl w:val="0"/>
        <w:spacing w:after="160" w:line="276" w:lineRule="auto"/>
        <w:rPr>
          <w:rFonts w:asciiTheme="minorHAnsi" w:hAnsiTheme="minorHAnsi" w:cstheme="minorHAnsi"/>
          <w:i/>
          <w:iCs/>
        </w:rPr>
      </w:pPr>
      <w:r w:rsidRPr="001D507D">
        <w:rPr>
          <w:rFonts w:asciiTheme="minorHAnsi" w:hAnsiTheme="minorHAnsi" w:cstheme="minorHAnsi"/>
          <w:i/>
          <w:iCs/>
        </w:rPr>
        <w:t xml:space="preserve">I should also at this point report Graham Thompson’s resignation in April this year and thank Graham for his many years of service as a director of the CCLT. Thanks are also due to Andy Cook for stepping in to take over the duties of Membership Secretary from Graham. </w:t>
      </w:r>
    </w:p>
    <w:p w14:paraId="39F38571" w14:textId="77777777" w:rsidR="00694DFA" w:rsidRPr="001D507D" w:rsidRDefault="00694DFA" w:rsidP="00694DFA">
      <w:pPr>
        <w:widowControl w:val="0"/>
        <w:spacing w:after="160" w:line="276" w:lineRule="auto"/>
        <w:rPr>
          <w:rFonts w:asciiTheme="minorHAnsi" w:hAnsiTheme="minorHAnsi" w:cstheme="minorHAnsi"/>
          <w:i/>
          <w:iCs/>
        </w:rPr>
      </w:pPr>
      <w:r w:rsidRPr="001D507D">
        <w:rPr>
          <w:rFonts w:asciiTheme="minorHAnsi" w:hAnsiTheme="minorHAnsi" w:cstheme="minorHAnsi"/>
          <w:i/>
          <w:iCs/>
        </w:rPr>
        <w:t xml:space="preserve">In case you don’t know who else does what on the board, Tim Dean is our Minutes Secretary and Vice-chair, Maggie Bonnell is Company Secretary, Penny Clapham is our Treasurer and Jo Twelvetrees is our remaining board member. </w:t>
      </w:r>
    </w:p>
    <w:p w14:paraId="4E5306B5" w14:textId="77777777" w:rsidR="00694DFA" w:rsidRPr="001D507D" w:rsidRDefault="00694DFA" w:rsidP="00694DFA">
      <w:pPr>
        <w:widowControl w:val="0"/>
        <w:spacing w:after="160" w:line="276" w:lineRule="auto"/>
        <w:rPr>
          <w:rFonts w:asciiTheme="minorHAnsi" w:hAnsiTheme="minorHAnsi" w:cstheme="minorHAnsi"/>
          <w:i/>
          <w:iCs/>
        </w:rPr>
      </w:pPr>
      <w:r w:rsidRPr="001D507D">
        <w:rPr>
          <w:rFonts w:asciiTheme="minorHAnsi" w:hAnsiTheme="minorHAnsi" w:cstheme="minorHAnsi"/>
          <w:i/>
          <w:iCs/>
        </w:rPr>
        <w:t>Jo, Andy and Penny are standing for re-election today and we have one candidate, Andrew Wise, standing for the remaining vacancy so we hope to start the new business year with a full quota of eight directors.</w:t>
      </w:r>
    </w:p>
    <w:p w14:paraId="6235329B" w14:textId="77777777" w:rsidR="00694DFA" w:rsidRPr="001D507D" w:rsidRDefault="00694DFA" w:rsidP="00694DFA">
      <w:pPr>
        <w:widowControl w:val="0"/>
        <w:spacing w:after="160" w:line="276" w:lineRule="auto"/>
        <w:rPr>
          <w:rFonts w:asciiTheme="minorHAnsi" w:hAnsiTheme="minorHAnsi" w:cstheme="minorHAnsi"/>
          <w:i/>
          <w:iCs/>
        </w:rPr>
      </w:pPr>
      <w:r w:rsidRPr="001D507D">
        <w:rPr>
          <w:rFonts w:asciiTheme="minorHAnsi" w:hAnsiTheme="minorHAnsi" w:cstheme="minorHAnsi"/>
          <w:i/>
          <w:iCs/>
        </w:rPr>
        <w:t>Last but not least, our membership has increased slightly since last year and we now have 140 shareholder members. We think it’s important that we have a good number of members who can vote at the AGM and who we can keep updated through our newsletter because this gives our work a strong mandate. Do please encourage others to join and let’s see if we can reach 200 by our next AGM.</w:t>
      </w:r>
    </w:p>
    <w:p w14:paraId="2DE350E2" w14:textId="77777777" w:rsidR="00694DFA" w:rsidRPr="001D507D" w:rsidRDefault="00694DFA" w:rsidP="00694DFA">
      <w:pPr>
        <w:widowControl w:val="0"/>
        <w:spacing w:after="160" w:line="276" w:lineRule="auto"/>
        <w:rPr>
          <w:rFonts w:asciiTheme="minorHAnsi" w:hAnsiTheme="minorHAnsi" w:cstheme="minorHAnsi"/>
          <w:i/>
          <w:iCs/>
        </w:rPr>
      </w:pPr>
      <w:r w:rsidRPr="001D507D">
        <w:rPr>
          <w:rFonts w:asciiTheme="minorHAnsi" w:hAnsiTheme="minorHAnsi" w:cstheme="minorHAnsi"/>
          <w:i/>
          <w:iCs/>
        </w:rPr>
        <w:t>Now onto money and related matters. As our Treasurer’s report shows, our finances are in good health and we are grateful to Penny for taking over the preparation of our annual accounts and tax return which will save us £200 a year in accountant’s fees. Penny has also completed the important job of updating our records with the Financial Conduct Authority so we can be confident that we are conducting our business in an orderly and legal manner.</w:t>
      </w:r>
    </w:p>
    <w:p w14:paraId="04A2A926" w14:textId="77777777" w:rsidR="00694DFA" w:rsidRPr="001D507D" w:rsidRDefault="00694DFA" w:rsidP="00694DFA">
      <w:pPr>
        <w:widowControl w:val="0"/>
        <w:spacing w:after="160" w:line="276" w:lineRule="auto"/>
        <w:rPr>
          <w:rFonts w:asciiTheme="minorHAnsi" w:hAnsiTheme="minorHAnsi" w:cstheme="minorHAnsi"/>
          <w:i/>
          <w:iCs/>
        </w:rPr>
      </w:pPr>
      <w:r w:rsidRPr="001D507D">
        <w:rPr>
          <w:rFonts w:asciiTheme="minorHAnsi" w:hAnsiTheme="minorHAnsi" w:cstheme="minorHAnsi"/>
          <w:i/>
          <w:iCs/>
        </w:rPr>
        <w:t>We have awarded three community grants  this year, totalling £1,300: Teign Valley Museum and Archive Trust received £500 to support their digital archive project, Christow School had £600 for a new shed for the school vegetable garden and £200 has been allocated for the redesign of the Teignvalley.org website which has spaces for new CCLT pages, Teign Valley Community Hall pages, and a welcome message and useful information for newcomers and visitors. TVCH and the Parish Council have also contributed £200 each to this work.</w:t>
      </w:r>
    </w:p>
    <w:p w14:paraId="6F3FCF5F" w14:textId="77777777" w:rsidR="00694DFA" w:rsidRPr="001D507D" w:rsidRDefault="00694DFA" w:rsidP="00694DFA">
      <w:pPr>
        <w:pStyle w:val="Clause2"/>
        <w:spacing w:after="160"/>
        <w:ind w:left="0" w:firstLine="0"/>
        <w:rPr>
          <w:rFonts w:asciiTheme="minorHAnsi" w:hAnsiTheme="minorHAnsi" w:cstheme="minorHAnsi"/>
          <w:i/>
          <w:iCs/>
          <w:sz w:val="24"/>
          <w:szCs w:val="24"/>
          <w14:ligatures w14:val="none"/>
        </w:rPr>
      </w:pPr>
      <w:r w:rsidRPr="001D507D">
        <w:rPr>
          <w:rFonts w:asciiTheme="minorHAnsi" w:hAnsiTheme="minorHAnsi" w:cstheme="minorHAnsi"/>
          <w:i/>
          <w:iCs/>
          <w:sz w:val="24"/>
          <w:szCs w:val="24"/>
          <w14:ligatures w14:val="none"/>
        </w:rPr>
        <w:lastRenderedPageBreak/>
        <w:t>This brings me to projects. If you visited our stand at the recent community celebration day you’ll already know that we have been busy juggling a number of initiatives.</w:t>
      </w:r>
    </w:p>
    <w:p w14:paraId="7E037508" w14:textId="77777777" w:rsidR="00694DFA" w:rsidRPr="001D507D" w:rsidRDefault="00694DFA" w:rsidP="00694DFA">
      <w:pPr>
        <w:pStyle w:val="Clause2"/>
        <w:spacing w:after="160"/>
        <w:ind w:left="0" w:firstLine="0"/>
        <w:rPr>
          <w:rFonts w:asciiTheme="minorHAnsi" w:hAnsiTheme="minorHAnsi" w:cstheme="minorHAnsi"/>
          <w:i/>
          <w:iCs/>
          <w:sz w:val="24"/>
          <w:szCs w:val="24"/>
          <w14:ligatures w14:val="none"/>
        </w:rPr>
      </w:pPr>
      <w:r w:rsidRPr="001D507D">
        <w:rPr>
          <w:rFonts w:asciiTheme="minorHAnsi" w:hAnsiTheme="minorHAnsi" w:cstheme="minorHAnsi"/>
          <w:i/>
          <w:iCs/>
          <w:sz w:val="24"/>
          <w:szCs w:val="24"/>
          <w14:ligatures w14:val="none"/>
        </w:rPr>
        <w:t xml:space="preserve">The ‘Welcome Letter’ project was led by Maggie, who worked with representatives from the Parish Council, Acorn Community Support and the church to produce a short welcome letter to print and post through the letterbox of newcomers to the parish. Please let Maggie know if you have new neighbours and we’ll get a letter to them. The letter directs people to the website, which I have been co-ordinating, and which we hope will prove to be a useful one-stop-shop reference site for everyone, not just newcomers. </w:t>
      </w:r>
    </w:p>
    <w:p w14:paraId="65ADA81E" w14:textId="77777777" w:rsidR="00694DFA" w:rsidRPr="001D507D" w:rsidRDefault="00694DFA" w:rsidP="00694DFA">
      <w:pPr>
        <w:pStyle w:val="Clause2"/>
        <w:spacing w:after="160"/>
        <w:ind w:left="0" w:firstLine="0"/>
        <w:rPr>
          <w:rFonts w:asciiTheme="minorHAnsi" w:hAnsiTheme="minorHAnsi" w:cstheme="minorHAnsi"/>
          <w:i/>
          <w:iCs/>
          <w:sz w:val="24"/>
          <w:szCs w:val="24"/>
          <w14:ligatures w14:val="none"/>
        </w:rPr>
      </w:pPr>
      <w:r w:rsidRPr="001D507D">
        <w:rPr>
          <w:rFonts w:asciiTheme="minorHAnsi" w:hAnsiTheme="minorHAnsi" w:cstheme="minorHAnsi"/>
          <w:i/>
          <w:iCs/>
          <w:sz w:val="24"/>
          <w:szCs w:val="24"/>
          <w14:ligatures w14:val="none"/>
        </w:rPr>
        <w:t>Since our last AGM, we have made finishing touches to the Archers’ Walk footpath project: the steepest section has been regraded to even out the slope and remove the need for a handrail and we commissioned a mini-series of three short video films with accounts of the history, habitats and birds to be found on the site. This used up the last of the Dartmoor National Park funding that we were awarded for the project. The videos are hosted on the DNPA YouTube channel and the links will be sent out in the next edition of the newsletter.</w:t>
      </w:r>
    </w:p>
    <w:p w14:paraId="52177C9C" w14:textId="77777777" w:rsidR="00694DFA" w:rsidRPr="001D507D" w:rsidRDefault="00694DFA" w:rsidP="00694DFA">
      <w:pPr>
        <w:spacing w:after="160" w:line="276" w:lineRule="auto"/>
        <w:ind w:right="-188"/>
        <w:rPr>
          <w:rFonts w:asciiTheme="minorHAnsi" w:hAnsiTheme="minorHAnsi" w:cstheme="minorHAnsi"/>
          <w:i/>
          <w:iCs/>
          <w:shd w:val="clear" w:color="auto" w:fill="FFFFFF"/>
        </w:rPr>
      </w:pPr>
      <w:r w:rsidRPr="001D507D">
        <w:rPr>
          <w:rFonts w:asciiTheme="minorHAnsi" w:hAnsiTheme="minorHAnsi" w:cstheme="minorHAnsi"/>
          <w:i/>
          <w:iCs/>
          <w:shd w:val="clear" w:color="auto" w:fill="FFFFFF"/>
        </w:rPr>
        <w:t>Climate and environment: this project has been progressing slowly but we hope it will gather pace soon. On the suggestion of Sam we are planning a survey of land use in the Teign Valley indicating historic, current and potential features and uses. Sam has DEFRA permission to access their land-use data and a license from the Ordnance Survey so that the data can be mapped. Local farmers, ecologists and the History Group have all shown an interest. The intention is to create an evidence-base to help us, as a community, to initiate further projects and make good use of the new, more environmentally-focussed agricultural support and other schemes designed to address the climate and environmental emergencies.</w:t>
      </w:r>
    </w:p>
    <w:p w14:paraId="6A145438" w14:textId="77777777" w:rsidR="00694DFA" w:rsidRPr="001D507D" w:rsidRDefault="00694DFA" w:rsidP="00694DFA">
      <w:pPr>
        <w:pStyle w:val="Clause2"/>
        <w:spacing w:after="160"/>
        <w:ind w:left="0" w:firstLine="0"/>
        <w:rPr>
          <w:rFonts w:asciiTheme="minorHAnsi" w:hAnsiTheme="minorHAnsi" w:cstheme="minorHAnsi"/>
          <w:i/>
          <w:iCs/>
          <w:sz w:val="24"/>
          <w:szCs w:val="24"/>
          <w:shd w:val="clear" w:color="auto" w:fill="FFFFFF"/>
        </w:rPr>
      </w:pPr>
      <w:r w:rsidRPr="001D507D">
        <w:rPr>
          <w:rFonts w:asciiTheme="minorHAnsi" w:hAnsiTheme="minorHAnsi" w:cstheme="minorHAnsi"/>
          <w:i/>
          <w:iCs/>
          <w:sz w:val="24"/>
          <w:szCs w:val="24"/>
          <w14:ligatures w14:val="none"/>
        </w:rPr>
        <w:t xml:space="preserve">And finally, as you know, in late 2020 we commissioned a housing needs survey in partnership with the Parish Council which revealed a need for 14 new affordable homes in Christow (50:50 rental and shared ownership) as well as 5 or so manageable homes for older residents. </w:t>
      </w:r>
      <w:r w:rsidRPr="001D507D">
        <w:rPr>
          <w:rFonts w:asciiTheme="minorHAnsi" w:hAnsiTheme="minorHAnsi" w:cstheme="minorHAnsi"/>
          <w:i/>
          <w:iCs/>
          <w:sz w:val="24"/>
          <w:szCs w:val="24"/>
          <w:shd w:val="clear" w:color="auto" w:fill="FFFFFF"/>
        </w:rPr>
        <w:t>Teign Housing are keen to develop a handful of rental homes on the remaining small plot of council land below the play parks but they have no interest in the further affordable and down-sizing homes. We are therefore exploring the possibility of a separate project with a different developer to satisfy the remaining housing needs and are meeting regularly to take this forward. We will be working closely with Teign Housing and others to represent the interests of the community throughout the ‘Stafford Close extension’ project and it is likely that we will take ownership of the land from TDC as we did with Stafford Close. We’ll be keeping the community updated through Unity magazine and Parish Council updates.</w:t>
      </w:r>
    </w:p>
    <w:p w14:paraId="28EFE999" w14:textId="77777777" w:rsidR="00694DFA" w:rsidRPr="001D507D" w:rsidRDefault="00694DFA" w:rsidP="00694DFA">
      <w:pPr>
        <w:pStyle w:val="Clause2"/>
        <w:spacing w:after="160"/>
        <w:ind w:left="0" w:firstLine="0"/>
        <w:rPr>
          <w:rFonts w:asciiTheme="minorHAnsi" w:hAnsiTheme="minorHAnsi" w:cstheme="minorHAnsi"/>
          <w:i/>
          <w:iCs/>
          <w:sz w:val="24"/>
          <w:szCs w:val="24"/>
          <w14:ligatures w14:val="none"/>
        </w:rPr>
      </w:pPr>
      <w:r w:rsidRPr="001D507D">
        <w:rPr>
          <w:rFonts w:asciiTheme="minorHAnsi" w:hAnsiTheme="minorHAnsi" w:cstheme="minorHAnsi"/>
          <w:i/>
          <w:iCs/>
          <w:sz w:val="24"/>
          <w:szCs w:val="24"/>
          <w14:ligatures w14:val="none"/>
        </w:rPr>
        <w:t>Let me close by thanking all of my fellow Directors and you, the members, for your support over the last year and reminding you that you don’t need to be a board member to be involved in a project. We’d love to hear from you.</w:t>
      </w:r>
    </w:p>
    <w:p w14:paraId="16E152B9" w14:textId="77777777" w:rsidR="00694DFA" w:rsidRPr="001D507D" w:rsidRDefault="00694DFA" w:rsidP="00694DFA">
      <w:pPr>
        <w:pStyle w:val="Clause2"/>
        <w:spacing w:after="160"/>
        <w:ind w:left="0" w:firstLine="0"/>
        <w:rPr>
          <w:rFonts w:asciiTheme="minorHAnsi" w:hAnsiTheme="minorHAnsi" w:cstheme="minorHAnsi"/>
          <w:b/>
          <w:bCs/>
          <w:i/>
          <w:iCs/>
          <w:sz w:val="24"/>
          <w:szCs w:val="24"/>
          <w14:ligatures w14:val="none"/>
        </w:rPr>
      </w:pPr>
      <w:r w:rsidRPr="001D507D">
        <w:rPr>
          <w:rFonts w:asciiTheme="minorHAnsi" w:hAnsiTheme="minorHAnsi" w:cstheme="minorHAnsi"/>
          <w:b/>
          <w:bCs/>
          <w:i/>
          <w:iCs/>
          <w:sz w:val="24"/>
          <w:szCs w:val="24"/>
          <w14:ligatures w14:val="none"/>
        </w:rPr>
        <w:lastRenderedPageBreak/>
        <w:t>Corony Edwards September 2021</w:t>
      </w:r>
    </w:p>
    <w:p w14:paraId="4F6858B2" w14:textId="77777777" w:rsidR="00694DFA" w:rsidRDefault="00694DFA" w:rsidP="009D2D67">
      <w:pPr>
        <w:rPr>
          <w:rFonts w:ascii="Calibri" w:hAnsi="Calibri" w:cs="Calibri"/>
        </w:rPr>
      </w:pPr>
    </w:p>
    <w:p w14:paraId="7139847B" w14:textId="77777777" w:rsidR="004F7F7B" w:rsidRPr="00047827" w:rsidRDefault="004F7F7B" w:rsidP="00D3470D">
      <w:pPr>
        <w:ind w:left="360"/>
        <w:rPr>
          <w:rFonts w:ascii="Calibri" w:hAnsi="Calibri" w:cs="Calibri"/>
        </w:rPr>
      </w:pPr>
    </w:p>
    <w:p w14:paraId="469C4B95" w14:textId="77777777" w:rsidR="00E94DAC" w:rsidRPr="000803DE" w:rsidRDefault="00EF39CB" w:rsidP="00EF39CB">
      <w:pPr>
        <w:numPr>
          <w:ilvl w:val="0"/>
          <w:numId w:val="1"/>
        </w:numPr>
        <w:tabs>
          <w:tab w:val="num" w:pos="180"/>
        </w:tabs>
        <w:rPr>
          <w:rFonts w:ascii="Calibri" w:hAnsi="Calibri" w:cs="Calibri"/>
          <w:b/>
          <w:bCs/>
        </w:rPr>
      </w:pPr>
      <w:r w:rsidRPr="000803DE">
        <w:rPr>
          <w:rFonts w:ascii="Calibri" w:hAnsi="Calibri" w:cs="Calibri"/>
          <w:b/>
          <w:bCs/>
        </w:rPr>
        <w:t>Presentation of accounts</w:t>
      </w:r>
      <w:r w:rsidR="00436243" w:rsidRPr="000803DE">
        <w:rPr>
          <w:rFonts w:ascii="Calibri" w:hAnsi="Calibri" w:cs="Calibri"/>
          <w:b/>
          <w:bCs/>
        </w:rPr>
        <w:t xml:space="preserve"> and</w:t>
      </w:r>
      <w:r w:rsidR="003A5D67" w:rsidRPr="000803DE">
        <w:rPr>
          <w:rFonts w:ascii="Calibri" w:hAnsi="Calibri" w:cs="Calibri"/>
          <w:b/>
          <w:bCs/>
        </w:rPr>
        <w:t xml:space="preserve"> proposal for audit exemption </w:t>
      </w:r>
    </w:p>
    <w:p w14:paraId="750C785B" w14:textId="7CBA84BB" w:rsidR="009D2D67" w:rsidRDefault="009D2D67" w:rsidP="009D2D67">
      <w:pPr>
        <w:rPr>
          <w:rFonts w:ascii="Calibri" w:hAnsi="Calibri" w:cs="Calibri"/>
        </w:rPr>
      </w:pPr>
    </w:p>
    <w:p w14:paraId="762CB0F8" w14:textId="2B8E0C23" w:rsidR="00ED53E8" w:rsidRDefault="00ED53E8" w:rsidP="009D2D67">
      <w:pPr>
        <w:rPr>
          <w:rFonts w:ascii="Calibri" w:hAnsi="Calibri" w:cs="Calibri"/>
        </w:rPr>
      </w:pPr>
    </w:p>
    <w:p w14:paraId="03745FE1" w14:textId="6D309519" w:rsidR="00ED53E8" w:rsidRDefault="00ED53E8" w:rsidP="009D2D67">
      <w:pPr>
        <w:rPr>
          <w:rFonts w:ascii="Calibri" w:hAnsi="Calibri" w:cs="Calibri"/>
        </w:rPr>
      </w:pPr>
      <w:r>
        <w:rPr>
          <w:noProof/>
        </w:rPr>
        <w:drawing>
          <wp:inline distT="0" distB="0" distL="0" distR="0" wp14:anchorId="44FDED62" wp14:editId="5C88AA4E">
            <wp:extent cx="4695825" cy="4886325"/>
            <wp:effectExtent l="0" t="0" r="9525"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4695825" cy="4886325"/>
                    </a:xfrm>
                    <a:prstGeom prst="rect">
                      <a:avLst/>
                    </a:prstGeom>
                  </pic:spPr>
                </pic:pic>
              </a:graphicData>
            </a:graphic>
          </wp:inline>
        </w:drawing>
      </w:r>
    </w:p>
    <w:p w14:paraId="7BD4D0B2" w14:textId="73E086A3" w:rsidR="00ED53E8" w:rsidRDefault="00ED53E8" w:rsidP="009D2D67">
      <w:pPr>
        <w:rPr>
          <w:rFonts w:ascii="Calibri" w:hAnsi="Calibri" w:cs="Calibri"/>
        </w:rPr>
      </w:pPr>
    </w:p>
    <w:p w14:paraId="0799FF9F" w14:textId="6BB00376" w:rsidR="00ED53E8" w:rsidRDefault="00ED53E8" w:rsidP="009D2D67">
      <w:pPr>
        <w:rPr>
          <w:rFonts w:ascii="Calibri" w:hAnsi="Calibri" w:cs="Calibri"/>
        </w:rPr>
      </w:pPr>
      <w:r>
        <w:rPr>
          <w:noProof/>
        </w:rPr>
        <w:drawing>
          <wp:inline distT="0" distB="0" distL="0" distR="0" wp14:anchorId="5A81BF53" wp14:editId="5E38CFCD">
            <wp:extent cx="4718050" cy="2311528"/>
            <wp:effectExtent l="0" t="0" r="635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stretch>
                      <a:fillRect/>
                    </a:stretch>
                  </pic:blipFill>
                  <pic:spPr>
                    <a:xfrm>
                      <a:off x="0" y="0"/>
                      <a:ext cx="4727317" cy="2316068"/>
                    </a:xfrm>
                    <a:prstGeom prst="rect">
                      <a:avLst/>
                    </a:prstGeom>
                  </pic:spPr>
                </pic:pic>
              </a:graphicData>
            </a:graphic>
          </wp:inline>
        </w:drawing>
      </w:r>
    </w:p>
    <w:p w14:paraId="3A4A7B15" w14:textId="5FA1A8FE" w:rsidR="005656A9" w:rsidRDefault="000B3F71" w:rsidP="009D2D67">
      <w:pPr>
        <w:rPr>
          <w:rFonts w:ascii="Calibri" w:hAnsi="Calibri" w:cs="Calibri"/>
        </w:rPr>
      </w:pPr>
      <w:r>
        <w:rPr>
          <w:rFonts w:ascii="Calibri" w:hAnsi="Calibri" w:cs="Calibri"/>
        </w:rPr>
        <w:t xml:space="preserve">The accounts were </w:t>
      </w:r>
      <w:r w:rsidR="00EF0526">
        <w:rPr>
          <w:rFonts w:ascii="Calibri" w:hAnsi="Calibri" w:cs="Calibri"/>
        </w:rPr>
        <w:t>presented</w:t>
      </w:r>
      <w:r w:rsidR="000803DE">
        <w:rPr>
          <w:rFonts w:ascii="Calibri" w:hAnsi="Calibri" w:cs="Calibri"/>
        </w:rPr>
        <w:t xml:space="preserve"> </w:t>
      </w:r>
      <w:r>
        <w:rPr>
          <w:rFonts w:ascii="Calibri" w:hAnsi="Calibri" w:cs="Calibri"/>
        </w:rPr>
        <w:t>by P</w:t>
      </w:r>
      <w:r w:rsidR="00702933">
        <w:rPr>
          <w:rFonts w:ascii="Calibri" w:hAnsi="Calibri" w:cs="Calibri"/>
        </w:rPr>
        <w:t xml:space="preserve">enny </w:t>
      </w:r>
      <w:r>
        <w:rPr>
          <w:rFonts w:ascii="Calibri" w:hAnsi="Calibri" w:cs="Calibri"/>
        </w:rPr>
        <w:t>C</w:t>
      </w:r>
      <w:r w:rsidR="00702933">
        <w:rPr>
          <w:rFonts w:ascii="Calibri" w:hAnsi="Calibri" w:cs="Calibri"/>
        </w:rPr>
        <w:t>lapham</w:t>
      </w:r>
      <w:r w:rsidR="0053309E">
        <w:rPr>
          <w:rFonts w:ascii="Calibri" w:hAnsi="Calibri" w:cs="Calibri"/>
        </w:rPr>
        <w:t xml:space="preserve">. </w:t>
      </w:r>
      <w:r w:rsidR="000803DE">
        <w:rPr>
          <w:rFonts w:ascii="Calibri" w:hAnsi="Calibri" w:cs="Calibri"/>
        </w:rPr>
        <w:t xml:space="preserve"> She explained there is n</w:t>
      </w:r>
      <w:r w:rsidR="00AA0FE7">
        <w:rPr>
          <w:rFonts w:ascii="Calibri" w:hAnsi="Calibri" w:cs="Calibri"/>
        </w:rPr>
        <w:t xml:space="preserve">o need for </w:t>
      </w:r>
      <w:r w:rsidR="000803DE">
        <w:rPr>
          <w:rFonts w:ascii="Calibri" w:hAnsi="Calibri" w:cs="Calibri"/>
        </w:rPr>
        <w:t xml:space="preserve">an </w:t>
      </w:r>
      <w:r w:rsidR="00AA0FE7">
        <w:rPr>
          <w:rFonts w:ascii="Calibri" w:hAnsi="Calibri" w:cs="Calibri"/>
        </w:rPr>
        <w:t xml:space="preserve">audit </w:t>
      </w:r>
      <w:r w:rsidR="00A54FAB">
        <w:rPr>
          <w:rFonts w:ascii="Calibri" w:hAnsi="Calibri" w:cs="Calibri"/>
        </w:rPr>
        <w:t>as</w:t>
      </w:r>
      <w:r w:rsidR="00AA0FE7">
        <w:rPr>
          <w:rFonts w:ascii="Calibri" w:hAnsi="Calibri" w:cs="Calibri"/>
        </w:rPr>
        <w:t xml:space="preserve"> we have </w:t>
      </w:r>
      <w:r w:rsidR="000803DE">
        <w:rPr>
          <w:rFonts w:ascii="Calibri" w:hAnsi="Calibri" w:cs="Calibri"/>
        </w:rPr>
        <w:t xml:space="preserve">an </w:t>
      </w:r>
      <w:r w:rsidR="00AA0FE7">
        <w:rPr>
          <w:rFonts w:ascii="Calibri" w:hAnsi="Calibri" w:cs="Calibri"/>
        </w:rPr>
        <w:t>examiner of accounts</w:t>
      </w:r>
      <w:r w:rsidR="00A54FAB">
        <w:rPr>
          <w:rFonts w:ascii="Calibri" w:hAnsi="Calibri" w:cs="Calibri"/>
        </w:rPr>
        <w:t>, Joan</w:t>
      </w:r>
      <w:r w:rsidR="000803DE">
        <w:rPr>
          <w:rFonts w:ascii="Calibri" w:hAnsi="Calibri" w:cs="Calibri"/>
        </w:rPr>
        <w:t xml:space="preserve"> Banks, </w:t>
      </w:r>
      <w:r w:rsidR="00A54FAB">
        <w:rPr>
          <w:rFonts w:ascii="Calibri" w:hAnsi="Calibri" w:cs="Calibri"/>
        </w:rPr>
        <w:t xml:space="preserve">who </w:t>
      </w:r>
      <w:r w:rsidR="000803DE">
        <w:rPr>
          <w:rFonts w:ascii="Calibri" w:hAnsi="Calibri" w:cs="Calibri"/>
        </w:rPr>
        <w:t xml:space="preserve">has </w:t>
      </w:r>
      <w:r w:rsidR="00AA0FE7">
        <w:rPr>
          <w:rFonts w:ascii="Calibri" w:hAnsi="Calibri" w:cs="Calibri"/>
        </w:rPr>
        <w:t>verified and signed</w:t>
      </w:r>
      <w:r w:rsidR="000803DE">
        <w:rPr>
          <w:rFonts w:ascii="Calibri" w:hAnsi="Calibri" w:cs="Calibri"/>
        </w:rPr>
        <w:t xml:space="preserve"> the </w:t>
      </w:r>
      <w:r w:rsidR="000803DE">
        <w:rPr>
          <w:rFonts w:ascii="Calibri" w:hAnsi="Calibri" w:cs="Calibri"/>
        </w:rPr>
        <w:lastRenderedPageBreak/>
        <w:t>accounts</w:t>
      </w:r>
      <w:r w:rsidR="00AA0FE7">
        <w:rPr>
          <w:rFonts w:ascii="Calibri" w:hAnsi="Calibri" w:cs="Calibri"/>
        </w:rPr>
        <w:t xml:space="preserve">. </w:t>
      </w:r>
      <w:r w:rsidR="00702933">
        <w:rPr>
          <w:rFonts w:ascii="Calibri" w:hAnsi="Calibri" w:cs="Calibri"/>
        </w:rPr>
        <w:t>The sum paid to Abbot Insura</w:t>
      </w:r>
      <w:r w:rsidR="00BB0615">
        <w:rPr>
          <w:rFonts w:ascii="Calibri" w:hAnsi="Calibri" w:cs="Calibri"/>
        </w:rPr>
        <w:t>nce is for Public Liability Insurance, which is a legal requirement.</w:t>
      </w:r>
      <w:r w:rsidR="000803DE">
        <w:rPr>
          <w:rFonts w:ascii="Calibri" w:hAnsi="Calibri" w:cs="Calibri"/>
        </w:rPr>
        <w:t xml:space="preserve"> </w:t>
      </w:r>
    </w:p>
    <w:p w14:paraId="5660A0E8" w14:textId="77777777" w:rsidR="005656A9" w:rsidRDefault="005656A9" w:rsidP="009D2D67">
      <w:pPr>
        <w:rPr>
          <w:rFonts w:ascii="Calibri" w:hAnsi="Calibri" w:cs="Calibri"/>
        </w:rPr>
      </w:pPr>
    </w:p>
    <w:p w14:paraId="5409BAAC" w14:textId="5591EC66" w:rsidR="005656A9" w:rsidRPr="00F72C3B" w:rsidRDefault="00BF3AFF" w:rsidP="009D2D67">
      <w:pPr>
        <w:rPr>
          <w:rFonts w:ascii="Calibri" w:hAnsi="Calibri" w:cs="Calibri"/>
        </w:rPr>
      </w:pPr>
      <w:r w:rsidRPr="00F72C3B">
        <w:rPr>
          <w:rFonts w:ascii="Calibri" w:hAnsi="Calibri" w:cs="Calibri"/>
        </w:rPr>
        <w:t>Acceptance of t</w:t>
      </w:r>
      <w:r w:rsidR="000803DE" w:rsidRPr="00F72C3B">
        <w:rPr>
          <w:rFonts w:ascii="Calibri" w:hAnsi="Calibri" w:cs="Calibri"/>
        </w:rPr>
        <w:t xml:space="preserve">he accounts </w:t>
      </w:r>
      <w:r w:rsidRPr="00F72C3B">
        <w:rPr>
          <w:rFonts w:ascii="Calibri" w:hAnsi="Calibri" w:cs="Calibri"/>
        </w:rPr>
        <w:t>was proposed</w:t>
      </w:r>
      <w:r w:rsidR="000803DE" w:rsidRPr="00F72C3B">
        <w:rPr>
          <w:rFonts w:ascii="Calibri" w:hAnsi="Calibri" w:cs="Calibri"/>
        </w:rPr>
        <w:t xml:space="preserve"> by </w:t>
      </w:r>
      <w:r w:rsidR="005656A9" w:rsidRPr="00F72C3B">
        <w:rPr>
          <w:rFonts w:ascii="Calibri" w:hAnsi="Calibri" w:cs="Calibri"/>
        </w:rPr>
        <w:t>T</w:t>
      </w:r>
      <w:r w:rsidR="00F4761B">
        <w:rPr>
          <w:rFonts w:ascii="Calibri" w:hAnsi="Calibri" w:cs="Calibri"/>
        </w:rPr>
        <w:t xml:space="preserve">im </w:t>
      </w:r>
      <w:r w:rsidR="00A54FAB" w:rsidRPr="00F72C3B">
        <w:rPr>
          <w:rFonts w:ascii="Calibri" w:hAnsi="Calibri" w:cs="Calibri"/>
        </w:rPr>
        <w:t>D</w:t>
      </w:r>
      <w:r w:rsidR="00F4761B">
        <w:rPr>
          <w:rFonts w:ascii="Calibri" w:hAnsi="Calibri" w:cs="Calibri"/>
        </w:rPr>
        <w:t>ea</w:t>
      </w:r>
      <w:r w:rsidR="00A54FAB" w:rsidRPr="00F72C3B">
        <w:rPr>
          <w:rFonts w:ascii="Calibri" w:hAnsi="Calibri" w:cs="Calibri"/>
        </w:rPr>
        <w:t>n</w:t>
      </w:r>
      <w:r w:rsidR="00187A0E">
        <w:rPr>
          <w:rFonts w:ascii="Calibri" w:hAnsi="Calibri" w:cs="Calibri"/>
        </w:rPr>
        <w:t>e</w:t>
      </w:r>
      <w:r w:rsidRPr="00F72C3B">
        <w:rPr>
          <w:rFonts w:ascii="Calibri" w:hAnsi="Calibri" w:cs="Calibri"/>
        </w:rPr>
        <w:t>,</w:t>
      </w:r>
      <w:r w:rsidR="00A54FAB" w:rsidRPr="00F72C3B">
        <w:rPr>
          <w:rFonts w:ascii="Calibri" w:hAnsi="Calibri" w:cs="Calibri"/>
        </w:rPr>
        <w:t xml:space="preserve"> seconded by </w:t>
      </w:r>
      <w:r w:rsidR="005656A9" w:rsidRPr="00F72C3B">
        <w:rPr>
          <w:rFonts w:ascii="Calibri" w:hAnsi="Calibri" w:cs="Calibri"/>
        </w:rPr>
        <w:t>Jan Dean</w:t>
      </w:r>
      <w:r w:rsidR="00702933">
        <w:rPr>
          <w:rFonts w:ascii="Calibri" w:hAnsi="Calibri" w:cs="Calibri"/>
        </w:rPr>
        <w:t>e</w:t>
      </w:r>
      <w:r w:rsidRPr="00F72C3B">
        <w:rPr>
          <w:rFonts w:ascii="Calibri" w:hAnsi="Calibri" w:cs="Calibri"/>
        </w:rPr>
        <w:t xml:space="preserve"> and unanimously approved. </w:t>
      </w:r>
    </w:p>
    <w:p w14:paraId="4B1079F2" w14:textId="77777777" w:rsidR="00BF3AFF" w:rsidRPr="00F72C3B" w:rsidRDefault="00BF3AFF" w:rsidP="004D396B">
      <w:pPr>
        <w:rPr>
          <w:rFonts w:ascii="Calibri" w:hAnsi="Calibri" w:cs="Calibri"/>
        </w:rPr>
      </w:pPr>
    </w:p>
    <w:p w14:paraId="6F49C60C" w14:textId="31947D3B" w:rsidR="00860C9E" w:rsidRPr="00F72C3B" w:rsidRDefault="00233447" w:rsidP="004D396B">
      <w:pPr>
        <w:rPr>
          <w:rFonts w:ascii="Book Antiqua" w:hAnsi="Book Antiqua"/>
          <w:sz w:val="22"/>
          <w:szCs w:val="22"/>
        </w:rPr>
      </w:pPr>
      <w:r>
        <w:rPr>
          <w:rFonts w:ascii="Calibri" w:hAnsi="Calibri" w:cs="Calibri"/>
        </w:rPr>
        <w:t>An audit e</w:t>
      </w:r>
      <w:r w:rsidR="004D396B" w:rsidRPr="00F72C3B">
        <w:rPr>
          <w:rFonts w:ascii="Calibri" w:hAnsi="Calibri" w:cs="Calibri"/>
        </w:rPr>
        <w:t>xemption</w:t>
      </w:r>
      <w:r w:rsidR="00A425CD" w:rsidRPr="00F72C3B">
        <w:rPr>
          <w:rFonts w:ascii="Calibri" w:hAnsi="Calibri" w:cs="Calibri"/>
        </w:rPr>
        <w:t xml:space="preserve"> was proposed by Tim Dean</w:t>
      </w:r>
      <w:r w:rsidR="00BB0615">
        <w:rPr>
          <w:rFonts w:ascii="Calibri" w:hAnsi="Calibri" w:cs="Calibri"/>
        </w:rPr>
        <w:t>e</w:t>
      </w:r>
      <w:r w:rsidR="00A425CD" w:rsidRPr="00F72C3B">
        <w:rPr>
          <w:rFonts w:ascii="Calibri" w:hAnsi="Calibri" w:cs="Calibri"/>
        </w:rPr>
        <w:t xml:space="preserve">, seconded by Andrew Wise and </w:t>
      </w:r>
      <w:r w:rsidR="004D396B" w:rsidRPr="00F72C3B">
        <w:rPr>
          <w:rFonts w:ascii="Calibri" w:hAnsi="Calibri" w:cs="Calibri"/>
        </w:rPr>
        <w:t xml:space="preserve">unanimously approved. </w:t>
      </w:r>
    </w:p>
    <w:p w14:paraId="67B1B601" w14:textId="77777777" w:rsidR="004F7F7B" w:rsidRPr="00047827" w:rsidRDefault="004F7F7B" w:rsidP="004F7F7B">
      <w:pPr>
        <w:rPr>
          <w:rFonts w:ascii="Calibri" w:hAnsi="Calibri" w:cs="Calibri"/>
        </w:rPr>
      </w:pPr>
    </w:p>
    <w:p w14:paraId="27A0422B" w14:textId="77777777" w:rsidR="004F7F7B" w:rsidRPr="00A54FAB" w:rsidRDefault="008C30B5" w:rsidP="004F7F7B">
      <w:pPr>
        <w:numPr>
          <w:ilvl w:val="0"/>
          <w:numId w:val="1"/>
        </w:numPr>
        <w:tabs>
          <w:tab w:val="num" w:pos="180"/>
        </w:tabs>
        <w:rPr>
          <w:rFonts w:ascii="Calibri" w:hAnsi="Calibri" w:cs="Calibri"/>
          <w:b/>
          <w:bCs/>
        </w:rPr>
      </w:pPr>
      <w:r w:rsidRPr="00A54FAB">
        <w:rPr>
          <w:rFonts w:ascii="Calibri" w:hAnsi="Calibri" w:cs="Calibri"/>
          <w:b/>
          <w:bCs/>
        </w:rPr>
        <w:t xml:space="preserve">Appointment of </w:t>
      </w:r>
      <w:r w:rsidR="00436243" w:rsidRPr="00A54FAB">
        <w:rPr>
          <w:rFonts w:ascii="Calibri" w:hAnsi="Calibri" w:cs="Calibri"/>
          <w:b/>
          <w:bCs/>
        </w:rPr>
        <w:t>examiner</w:t>
      </w:r>
      <w:r w:rsidR="00E94DAC" w:rsidRPr="00A54FAB">
        <w:rPr>
          <w:rFonts w:ascii="Calibri" w:hAnsi="Calibri" w:cs="Calibri"/>
          <w:b/>
          <w:bCs/>
        </w:rPr>
        <w:t xml:space="preserve"> of accounts.</w:t>
      </w:r>
    </w:p>
    <w:p w14:paraId="4A17447C" w14:textId="77777777" w:rsidR="009D2D67" w:rsidRDefault="009D2D67" w:rsidP="009D2D67">
      <w:pPr>
        <w:rPr>
          <w:rFonts w:ascii="Calibri" w:hAnsi="Calibri" w:cs="Calibri"/>
        </w:rPr>
      </w:pPr>
    </w:p>
    <w:p w14:paraId="79AB3338" w14:textId="19DE1B33" w:rsidR="009D2D67" w:rsidRDefault="00A54FAB" w:rsidP="009D2D67">
      <w:pPr>
        <w:rPr>
          <w:rFonts w:ascii="Calibri" w:hAnsi="Calibri" w:cs="Calibri"/>
        </w:rPr>
      </w:pPr>
      <w:r>
        <w:rPr>
          <w:rFonts w:ascii="Calibri" w:hAnsi="Calibri" w:cs="Calibri"/>
        </w:rPr>
        <w:t xml:space="preserve">The reappointment of </w:t>
      </w:r>
      <w:r w:rsidR="005656A9">
        <w:rPr>
          <w:rFonts w:ascii="Calibri" w:hAnsi="Calibri" w:cs="Calibri"/>
        </w:rPr>
        <w:t xml:space="preserve">Joan Banks as examiner of accounts </w:t>
      </w:r>
      <w:r>
        <w:rPr>
          <w:rFonts w:ascii="Calibri" w:hAnsi="Calibri" w:cs="Calibri"/>
        </w:rPr>
        <w:t xml:space="preserve">was proposed by Tony Cook and seconded by </w:t>
      </w:r>
      <w:r w:rsidR="005656A9">
        <w:rPr>
          <w:rFonts w:ascii="Calibri" w:hAnsi="Calibri" w:cs="Calibri"/>
        </w:rPr>
        <w:t>Tom Archer</w:t>
      </w:r>
      <w:r>
        <w:rPr>
          <w:rFonts w:ascii="Calibri" w:hAnsi="Calibri" w:cs="Calibri"/>
        </w:rPr>
        <w:t xml:space="preserve"> and unanimously approved</w:t>
      </w:r>
      <w:r w:rsidR="005656A9">
        <w:rPr>
          <w:rFonts w:ascii="Calibri" w:hAnsi="Calibri" w:cs="Calibri"/>
        </w:rPr>
        <w:t xml:space="preserve">. </w:t>
      </w:r>
    </w:p>
    <w:p w14:paraId="37D8D3F2" w14:textId="77777777" w:rsidR="0057468D" w:rsidRDefault="0057468D" w:rsidP="0057468D">
      <w:pPr>
        <w:pStyle w:val="ListParagraph"/>
        <w:rPr>
          <w:rFonts w:ascii="Calibri" w:hAnsi="Calibri" w:cs="Calibri"/>
        </w:rPr>
      </w:pPr>
    </w:p>
    <w:p w14:paraId="1447B446" w14:textId="77777777" w:rsidR="0057468D" w:rsidRPr="00A54FAB" w:rsidRDefault="0057468D" w:rsidP="004F7F7B">
      <w:pPr>
        <w:numPr>
          <w:ilvl w:val="0"/>
          <w:numId w:val="1"/>
        </w:numPr>
        <w:tabs>
          <w:tab w:val="num" w:pos="180"/>
        </w:tabs>
        <w:rPr>
          <w:rFonts w:ascii="Calibri" w:hAnsi="Calibri" w:cs="Calibri"/>
          <w:b/>
          <w:bCs/>
        </w:rPr>
      </w:pPr>
      <w:r w:rsidRPr="00A54FAB">
        <w:rPr>
          <w:rFonts w:ascii="Calibri" w:hAnsi="Calibri" w:cs="Calibri"/>
          <w:b/>
          <w:bCs/>
        </w:rPr>
        <w:t>Questions from the floor.</w:t>
      </w:r>
    </w:p>
    <w:p w14:paraId="1DDB8E3D" w14:textId="77777777" w:rsidR="00F430DE" w:rsidRDefault="00F430DE" w:rsidP="00F430DE">
      <w:pPr>
        <w:rPr>
          <w:rFonts w:ascii="Calibri" w:hAnsi="Calibri" w:cs="Calibri"/>
        </w:rPr>
      </w:pPr>
    </w:p>
    <w:p w14:paraId="0AEC8577" w14:textId="77777777" w:rsidR="00F430DE" w:rsidRPr="00F430DE" w:rsidRDefault="00F430DE" w:rsidP="00F430DE">
      <w:pPr>
        <w:rPr>
          <w:rFonts w:ascii="Calibri" w:hAnsi="Calibri" w:cs="Calibri"/>
          <w:b/>
          <w:bCs/>
        </w:rPr>
      </w:pPr>
      <w:r w:rsidRPr="00F430DE">
        <w:rPr>
          <w:rFonts w:ascii="Calibri" w:hAnsi="Calibri" w:cs="Calibri"/>
          <w:b/>
          <w:bCs/>
        </w:rPr>
        <w:t>Housing</w:t>
      </w:r>
      <w:r w:rsidR="00B37FF6">
        <w:rPr>
          <w:rFonts w:ascii="Calibri" w:hAnsi="Calibri" w:cs="Calibri"/>
          <w:b/>
          <w:bCs/>
        </w:rPr>
        <w:t xml:space="preserve"> Survey</w:t>
      </w:r>
    </w:p>
    <w:p w14:paraId="34A41FFA" w14:textId="4AB1811E" w:rsidR="003E03CE" w:rsidRDefault="00F45C98" w:rsidP="00F430DE">
      <w:pPr>
        <w:rPr>
          <w:rFonts w:ascii="Calibri" w:hAnsi="Calibri" w:cs="Calibri"/>
        </w:rPr>
      </w:pPr>
      <w:r>
        <w:rPr>
          <w:rFonts w:ascii="Calibri" w:hAnsi="Calibri" w:cs="Calibri"/>
        </w:rPr>
        <w:t xml:space="preserve">Tony Cook asked about the </w:t>
      </w:r>
      <w:r w:rsidR="00A54FAB">
        <w:rPr>
          <w:rFonts w:ascii="Calibri" w:hAnsi="Calibri" w:cs="Calibri"/>
        </w:rPr>
        <w:t xml:space="preserve">timescale of the </w:t>
      </w:r>
      <w:r w:rsidR="00AD3150">
        <w:rPr>
          <w:rFonts w:ascii="Calibri" w:hAnsi="Calibri" w:cs="Calibri"/>
        </w:rPr>
        <w:t xml:space="preserve">potential housing </w:t>
      </w:r>
      <w:r w:rsidR="00A54FAB">
        <w:rPr>
          <w:rFonts w:ascii="Calibri" w:hAnsi="Calibri" w:cs="Calibri"/>
        </w:rPr>
        <w:t xml:space="preserve">development </w:t>
      </w:r>
      <w:r w:rsidR="00870054">
        <w:rPr>
          <w:rFonts w:ascii="Calibri" w:hAnsi="Calibri" w:cs="Calibri"/>
        </w:rPr>
        <w:t xml:space="preserve">and </w:t>
      </w:r>
      <w:r w:rsidR="003E03CE">
        <w:rPr>
          <w:rFonts w:ascii="Calibri" w:hAnsi="Calibri" w:cs="Calibri"/>
        </w:rPr>
        <w:t xml:space="preserve">the </w:t>
      </w:r>
      <w:r w:rsidR="00A54FAB">
        <w:rPr>
          <w:rFonts w:ascii="Calibri" w:hAnsi="Calibri" w:cs="Calibri"/>
        </w:rPr>
        <w:t xml:space="preserve">importance </w:t>
      </w:r>
      <w:r w:rsidR="003E03CE">
        <w:rPr>
          <w:rFonts w:ascii="Calibri" w:hAnsi="Calibri" w:cs="Calibri"/>
        </w:rPr>
        <w:t>of t</w:t>
      </w:r>
      <w:r w:rsidR="00163B9F">
        <w:rPr>
          <w:rFonts w:ascii="Calibri" w:hAnsi="Calibri" w:cs="Calibri"/>
        </w:rPr>
        <w:t>iming</w:t>
      </w:r>
      <w:r w:rsidR="003E03CE">
        <w:rPr>
          <w:rFonts w:ascii="Calibri" w:hAnsi="Calibri" w:cs="Calibri"/>
        </w:rPr>
        <w:t xml:space="preserve"> </w:t>
      </w:r>
      <w:r w:rsidR="00A54FAB">
        <w:rPr>
          <w:rFonts w:ascii="Calibri" w:hAnsi="Calibri" w:cs="Calibri"/>
        </w:rPr>
        <w:t>for government grants</w:t>
      </w:r>
      <w:r>
        <w:rPr>
          <w:rFonts w:ascii="Calibri" w:hAnsi="Calibri" w:cs="Calibri"/>
        </w:rPr>
        <w:t xml:space="preserve"> was noted</w:t>
      </w:r>
      <w:r w:rsidR="00A54FAB">
        <w:rPr>
          <w:rFonts w:ascii="Calibri" w:hAnsi="Calibri" w:cs="Calibri"/>
        </w:rPr>
        <w:t>.</w:t>
      </w:r>
      <w:r w:rsidR="0010713A">
        <w:rPr>
          <w:rFonts w:ascii="Calibri" w:hAnsi="Calibri" w:cs="Calibri"/>
        </w:rPr>
        <w:t xml:space="preserve"> Tim Deane </w:t>
      </w:r>
      <w:r w:rsidR="000D4721">
        <w:rPr>
          <w:rFonts w:ascii="Calibri" w:hAnsi="Calibri" w:cs="Calibri"/>
        </w:rPr>
        <w:t xml:space="preserve">informed members that </w:t>
      </w:r>
      <w:r w:rsidR="00F430DE">
        <w:rPr>
          <w:rFonts w:ascii="Calibri" w:hAnsi="Calibri" w:cs="Calibri"/>
        </w:rPr>
        <w:t>Teign Housing</w:t>
      </w:r>
      <w:r w:rsidR="00BB0615">
        <w:rPr>
          <w:rFonts w:ascii="Calibri" w:hAnsi="Calibri" w:cs="Calibri"/>
        </w:rPr>
        <w:t xml:space="preserve"> is reserving a place in its development programme to ensure that th</w:t>
      </w:r>
      <w:r w:rsidR="009F6D14">
        <w:rPr>
          <w:rFonts w:ascii="Calibri" w:hAnsi="Calibri" w:cs="Calibri"/>
        </w:rPr>
        <w:t>e homes are complete by the end of 2023</w:t>
      </w:r>
      <w:r w:rsidR="00F430DE">
        <w:rPr>
          <w:rFonts w:ascii="Calibri" w:hAnsi="Calibri" w:cs="Calibri"/>
        </w:rPr>
        <w:t xml:space="preserve">. </w:t>
      </w:r>
      <w:r w:rsidR="003E03CE">
        <w:rPr>
          <w:rFonts w:ascii="Calibri" w:hAnsi="Calibri" w:cs="Calibri"/>
        </w:rPr>
        <w:t xml:space="preserve">It was clarified that the CCLT’s role is to aid communication between stakeholders and that the </w:t>
      </w:r>
      <w:r w:rsidR="00DD3FCC">
        <w:rPr>
          <w:rFonts w:ascii="Calibri" w:hAnsi="Calibri" w:cs="Calibri"/>
        </w:rPr>
        <w:t xml:space="preserve">freehold of the </w:t>
      </w:r>
      <w:r w:rsidR="003E03CE">
        <w:rPr>
          <w:rFonts w:ascii="Calibri" w:hAnsi="Calibri" w:cs="Calibri"/>
        </w:rPr>
        <w:t>land would</w:t>
      </w:r>
      <w:r w:rsidR="0069028F">
        <w:rPr>
          <w:rFonts w:ascii="Calibri" w:hAnsi="Calibri" w:cs="Calibri"/>
        </w:rPr>
        <w:t xml:space="preserve"> </w:t>
      </w:r>
      <w:r w:rsidR="003E03CE">
        <w:rPr>
          <w:rFonts w:ascii="Calibri" w:hAnsi="Calibri" w:cs="Calibri"/>
        </w:rPr>
        <w:t>be handed o</w:t>
      </w:r>
      <w:r w:rsidR="00F430DE">
        <w:rPr>
          <w:rFonts w:ascii="Calibri" w:hAnsi="Calibri" w:cs="Calibri"/>
        </w:rPr>
        <w:t>ver to CCLT</w:t>
      </w:r>
      <w:r w:rsidR="003E03CE">
        <w:rPr>
          <w:rFonts w:ascii="Calibri" w:hAnsi="Calibri" w:cs="Calibri"/>
        </w:rPr>
        <w:t xml:space="preserve">, hence there would be a small </w:t>
      </w:r>
      <w:r w:rsidR="00DD3FCC">
        <w:rPr>
          <w:rFonts w:ascii="Calibri" w:hAnsi="Calibri" w:cs="Calibri"/>
        </w:rPr>
        <w:t xml:space="preserve">additional </w:t>
      </w:r>
      <w:r w:rsidR="003E03CE">
        <w:rPr>
          <w:rFonts w:ascii="Calibri" w:hAnsi="Calibri" w:cs="Calibri"/>
        </w:rPr>
        <w:t xml:space="preserve">income for the CCLT. The development would be </w:t>
      </w:r>
      <w:r w:rsidR="009F6D14">
        <w:rPr>
          <w:rFonts w:ascii="Calibri" w:hAnsi="Calibri" w:cs="Calibri"/>
        </w:rPr>
        <w:t xml:space="preserve">close to </w:t>
      </w:r>
      <w:proofErr w:type="spellStart"/>
      <w:r w:rsidR="003E03CE">
        <w:rPr>
          <w:rFonts w:ascii="Calibri" w:hAnsi="Calibri" w:cs="Calibri"/>
        </w:rPr>
        <w:t>Passivhaus</w:t>
      </w:r>
      <w:proofErr w:type="spellEnd"/>
      <w:r w:rsidR="003E03CE">
        <w:rPr>
          <w:rFonts w:ascii="Calibri" w:hAnsi="Calibri" w:cs="Calibri"/>
        </w:rPr>
        <w:t xml:space="preserve"> standard</w:t>
      </w:r>
      <w:r w:rsidR="009F6D14">
        <w:rPr>
          <w:rFonts w:ascii="Calibri" w:hAnsi="Calibri" w:cs="Calibri"/>
        </w:rPr>
        <w:t>s</w:t>
      </w:r>
      <w:r w:rsidR="003E03CE">
        <w:rPr>
          <w:rFonts w:ascii="Calibri" w:hAnsi="Calibri" w:cs="Calibri"/>
        </w:rPr>
        <w:t xml:space="preserve"> b</w:t>
      </w:r>
      <w:r w:rsidR="004D4B6F">
        <w:rPr>
          <w:rFonts w:ascii="Calibri" w:hAnsi="Calibri" w:cs="Calibri"/>
        </w:rPr>
        <w:t>ut</w:t>
      </w:r>
      <w:r w:rsidR="003E03CE">
        <w:rPr>
          <w:rFonts w:ascii="Calibri" w:hAnsi="Calibri" w:cs="Calibri"/>
        </w:rPr>
        <w:t xml:space="preserve"> </w:t>
      </w:r>
      <w:r w:rsidR="009F6D14">
        <w:rPr>
          <w:rFonts w:ascii="Calibri" w:hAnsi="Calibri" w:cs="Calibri"/>
        </w:rPr>
        <w:t xml:space="preserve">would </w:t>
      </w:r>
      <w:r w:rsidR="003E03CE">
        <w:rPr>
          <w:rFonts w:ascii="Calibri" w:hAnsi="Calibri" w:cs="Calibri"/>
        </w:rPr>
        <w:t xml:space="preserve">not </w:t>
      </w:r>
      <w:r w:rsidR="009F6D14">
        <w:rPr>
          <w:rFonts w:ascii="Calibri" w:hAnsi="Calibri" w:cs="Calibri"/>
        </w:rPr>
        <w:t>be certified as such</w:t>
      </w:r>
      <w:r w:rsidR="003E03CE">
        <w:rPr>
          <w:rFonts w:ascii="Calibri" w:hAnsi="Calibri" w:cs="Calibri"/>
        </w:rPr>
        <w:t xml:space="preserve">. </w:t>
      </w:r>
      <w:r w:rsidR="00B04BEF">
        <w:rPr>
          <w:rFonts w:ascii="Calibri" w:hAnsi="Calibri" w:cs="Calibri"/>
        </w:rPr>
        <w:t xml:space="preserve">It would consist of </w:t>
      </w:r>
      <w:r w:rsidR="003E03CE">
        <w:rPr>
          <w:rFonts w:ascii="Calibri" w:hAnsi="Calibri" w:cs="Calibri"/>
        </w:rPr>
        <w:t>m</w:t>
      </w:r>
      <w:r w:rsidR="001019C2">
        <w:rPr>
          <w:rFonts w:ascii="Calibri" w:hAnsi="Calibri" w:cs="Calibri"/>
        </w:rPr>
        <w:t xml:space="preserve">ainly </w:t>
      </w:r>
      <w:r w:rsidR="003E03CE">
        <w:rPr>
          <w:rFonts w:ascii="Calibri" w:hAnsi="Calibri" w:cs="Calibri"/>
        </w:rPr>
        <w:t>small, one-bedroom units.</w:t>
      </w:r>
    </w:p>
    <w:p w14:paraId="5EE5B1D5" w14:textId="77777777" w:rsidR="004D4B6F" w:rsidRDefault="004D4B6F" w:rsidP="00F430DE">
      <w:pPr>
        <w:rPr>
          <w:rFonts w:ascii="Calibri" w:hAnsi="Calibri" w:cs="Calibri"/>
        </w:rPr>
      </w:pPr>
    </w:p>
    <w:p w14:paraId="719804E5" w14:textId="2675636E" w:rsidR="00F430DE" w:rsidRDefault="00FC1384" w:rsidP="00F430DE">
      <w:pPr>
        <w:rPr>
          <w:rFonts w:ascii="Calibri" w:hAnsi="Calibri" w:cs="Calibri"/>
        </w:rPr>
      </w:pPr>
      <w:r>
        <w:rPr>
          <w:rFonts w:ascii="Calibri" w:hAnsi="Calibri" w:cs="Calibri"/>
        </w:rPr>
        <w:t>A q</w:t>
      </w:r>
      <w:r w:rsidR="0006250B">
        <w:rPr>
          <w:rFonts w:ascii="Calibri" w:hAnsi="Calibri" w:cs="Calibri"/>
        </w:rPr>
        <w:t xml:space="preserve">uestion arose on the </w:t>
      </w:r>
      <w:r w:rsidR="00874343">
        <w:rPr>
          <w:rFonts w:ascii="Calibri" w:hAnsi="Calibri" w:cs="Calibri"/>
        </w:rPr>
        <w:t>approximate</w:t>
      </w:r>
      <w:r w:rsidR="0006250B">
        <w:rPr>
          <w:rFonts w:ascii="Calibri" w:hAnsi="Calibri" w:cs="Calibri"/>
        </w:rPr>
        <w:t xml:space="preserve"> </w:t>
      </w:r>
      <w:r w:rsidR="00874343">
        <w:rPr>
          <w:rFonts w:ascii="Calibri" w:hAnsi="Calibri" w:cs="Calibri"/>
        </w:rPr>
        <w:t xml:space="preserve">rent for </w:t>
      </w:r>
      <w:r w:rsidR="00B04BEF">
        <w:rPr>
          <w:rFonts w:ascii="Calibri" w:hAnsi="Calibri" w:cs="Calibri"/>
        </w:rPr>
        <w:t xml:space="preserve">the </w:t>
      </w:r>
      <w:r w:rsidR="0006250B">
        <w:rPr>
          <w:rFonts w:ascii="Calibri" w:hAnsi="Calibri" w:cs="Calibri"/>
        </w:rPr>
        <w:t>1</w:t>
      </w:r>
      <w:r w:rsidR="00874343">
        <w:rPr>
          <w:rFonts w:ascii="Calibri" w:hAnsi="Calibri" w:cs="Calibri"/>
        </w:rPr>
        <w:t xml:space="preserve">-bedroom properties. </w:t>
      </w:r>
      <w:r w:rsidR="0006250B">
        <w:rPr>
          <w:rFonts w:ascii="Calibri" w:hAnsi="Calibri" w:cs="Calibri"/>
        </w:rPr>
        <w:t>A</w:t>
      </w:r>
      <w:r w:rsidR="0026009F">
        <w:rPr>
          <w:rFonts w:ascii="Calibri" w:hAnsi="Calibri" w:cs="Calibri"/>
        </w:rPr>
        <w:t xml:space="preserve">ndrew </w:t>
      </w:r>
      <w:r w:rsidR="0006250B">
        <w:rPr>
          <w:rFonts w:ascii="Calibri" w:hAnsi="Calibri" w:cs="Calibri"/>
        </w:rPr>
        <w:t>W</w:t>
      </w:r>
      <w:r w:rsidR="0026009F">
        <w:rPr>
          <w:rFonts w:ascii="Calibri" w:hAnsi="Calibri" w:cs="Calibri"/>
        </w:rPr>
        <w:t>ise</w:t>
      </w:r>
      <w:r w:rsidR="001E55AA">
        <w:rPr>
          <w:rFonts w:ascii="Calibri" w:hAnsi="Calibri" w:cs="Calibri"/>
        </w:rPr>
        <w:t xml:space="preserve"> explained that t</w:t>
      </w:r>
      <w:r w:rsidR="004D4B6F">
        <w:rPr>
          <w:rFonts w:ascii="Calibri" w:hAnsi="Calibri" w:cs="Calibri"/>
        </w:rPr>
        <w:t xml:space="preserve">he </w:t>
      </w:r>
      <w:r w:rsidR="00B04BEF">
        <w:rPr>
          <w:rFonts w:ascii="Calibri" w:hAnsi="Calibri" w:cs="Calibri"/>
        </w:rPr>
        <w:t>level</w:t>
      </w:r>
      <w:r w:rsidR="00DD3FCC">
        <w:rPr>
          <w:rFonts w:ascii="Calibri" w:hAnsi="Calibri" w:cs="Calibri"/>
        </w:rPr>
        <w:t xml:space="preserve"> </w:t>
      </w:r>
      <w:r w:rsidR="004D4B6F">
        <w:rPr>
          <w:rFonts w:ascii="Calibri" w:hAnsi="Calibri" w:cs="Calibri"/>
        </w:rPr>
        <w:t>depend</w:t>
      </w:r>
      <w:r w:rsidR="001E55AA">
        <w:rPr>
          <w:rFonts w:ascii="Calibri" w:hAnsi="Calibri" w:cs="Calibri"/>
        </w:rPr>
        <w:t>ed</w:t>
      </w:r>
      <w:r w:rsidR="004D4B6F">
        <w:rPr>
          <w:rFonts w:ascii="Calibri" w:hAnsi="Calibri" w:cs="Calibri"/>
        </w:rPr>
        <w:t xml:space="preserve"> on whether it </w:t>
      </w:r>
      <w:r w:rsidR="001E55AA">
        <w:rPr>
          <w:rFonts w:ascii="Calibri" w:hAnsi="Calibri" w:cs="Calibri"/>
        </w:rPr>
        <w:t>was</w:t>
      </w:r>
      <w:r w:rsidR="00F430DE">
        <w:rPr>
          <w:rFonts w:ascii="Calibri" w:hAnsi="Calibri" w:cs="Calibri"/>
        </w:rPr>
        <w:t xml:space="preserve"> </w:t>
      </w:r>
      <w:r w:rsidR="004D4B6F">
        <w:rPr>
          <w:rFonts w:ascii="Calibri" w:hAnsi="Calibri" w:cs="Calibri"/>
        </w:rPr>
        <w:t>‘</w:t>
      </w:r>
      <w:r w:rsidR="00F430DE">
        <w:rPr>
          <w:rFonts w:ascii="Calibri" w:hAnsi="Calibri" w:cs="Calibri"/>
        </w:rPr>
        <w:t>affordable</w:t>
      </w:r>
      <w:r w:rsidR="004D4B6F">
        <w:rPr>
          <w:rFonts w:ascii="Calibri" w:hAnsi="Calibri" w:cs="Calibri"/>
        </w:rPr>
        <w:t xml:space="preserve">’ </w:t>
      </w:r>
      <w:r w:rsidR="00F430DE">
        <w:rPr>
          <w:rFonts w:ascii="Calibri" w:hAnsi="Calibri" w:cs="Calibri"/>
        </w:rPr>
        <w:t xml:space="preserve">or </w:t>
      </w:r>
      <w:r w:rsidR="004D4B6F">
        <w:rPr>
          <w:rFonts w:ascii="Calibri" w:hAnsi="Calibri" w:cs="Calibri"/>
        </w:rPr>
        <w:t>‘</w:t>
      </w:r>
      <w:r w:rsidR="00F430DE">
        <w:rPr>
          <w:rFonts w:ascii="Calibri" w:hAnsi="Calibri" w:cs="Calibri"/>
        </w:rPr>
        <w:t>social</w:t>
      </w:r>
      <w:r w:rsidR="004D4B6F">
        <w:rPr>
          <w:rFonts w:ascii="Calibri" w:hAnsi="Calibri" w:cs="Calibri"/>
        </w:rPr>
        <w:t>’</w:t>
      </w:r>
      <w:r w:rsidR="00F430DE">
        <w:rPr>
          <w:rFonts w:ascii="Calibri" w:hAnsi="Calibri" w:cs="Calibri"/>
        </w:rPr>
        <w:t xml:space="preserve"> rent</w:t>
      </w:r>
      <w:r w:rsidR="004D4B6F">
        <w:rPr>
          <w:rFonts w:ascii="Calibri" w:hAnsi="Calibri" w:cs="Calibri"/>
        </w:rPr>
        <w:t>, the latter being considerably lower.</w:t>
      </w:r>
    </w:p>
    <w:p w14:paraId="09DEF0FA" w14:textId="77777777" w:rsidR="009A19B5" w:rsidRDefault="009A19B5" w:rsidP="00F430DE">
      <w:pPr>
        <w:rPr>
          <w:rFonts w:ascii="Calibri" w:hAnsi="Calibri" w:cs="Calibri"/>
        </w:rPr>
      </w:pPr>
    </w:p>
    <w:p w14:paraId="7000B20F" w14:textId="7543812F" w:rsidR="00F430DE" w:rsidRDefault="0006250B" w:rsidP="00F430DE">
      <w:pPr>
        <w:rPr>
          <w:rFonts w:ascii="Calibri" w:hAnsi="Calibri" w:cs="Calibri"/>
        </w:rPr>
      </w:pPr>
      <w:r>
        <w:rPr>
          <w:rFonts w:ascii="Calibri" w:hAnsi="Calibri" w:cs="Calibri"/>
        </w:rPr>
        <w:t>A</w:t>
      </w:r>
      <w:r w:rsidR="00FC1384">
        <w:rPr>
          <w:rFonts w:ascii="Calibri" w:hAnsi="Calibri" w:cs="Calibri"/>
        </w:rPr>
        <w:t xml:space="preserve">ndrew </w:t>
      </w:r>
      <w:r w:rsidR="004D4B6F">
        <w:rPr>
          <w:rFonts w:ascii="Calibri" w:hAnsi="Calibri" w:cs="Calibri"/>
        </w:rPr>
        <w:t xml:space="preserve">pointed out </w:t>
      </w:r>
      <w:r w:rsidR="00AD575B">
        <w:rPr>
          <w:rFonts w:ascii="Calibri" w:hAnsi="Calibri" w:cs="Calibri"/>
        </w:rPr>
        <w:t xml:space="preserve">the </w:t>
      </w:r>
      <w:r w:rsidR="009A19B5">
        <w:rPr>
          <w:rFonts w:ascii="Calibri" w:hAnsi="Calibri" w:cs="Calibri"/>
        </w:rPr>
        <w:t>need for better understanding o</w:t>
      </w:r>
      <w:r w:rsidR="00DD3FCC">
        <w:rPr>
          <w:rFonts w:ascii="Calibri" w:hAnsi="Calibri" w:cs="Calibri"/>
        </w:rPr>
        <w:t>f</w:t>
      </w:r>
      <w:r w:rsidR="009A19B5">
        <w:rPr>
          <w:rFonts w:ascii="Calibri" w:hAnsi="Calibri" w:cs="Calibri"/>
        </w:rPr>
        <w:t xml:space="preserve"> the </w:t>
      </w:r>
      <w:proofErr w:type="spellStart"/>
      <w:r w:rsidR="009A19B5">
        <w:rPr>
          <w:rFonts w:ascii="Calibri" w:hAnsi="Calibri" w:cs="Calibri"/>
        </w:rPr>
        <w:t>Passivhaus</w:t>
      </w:r>
      <w:proofErr w:type="spellEnd"/>
      <w:r w:rsidR="009A19B5">
        <w:rPr>
          <w:rFonts w:ascii="Calibri" w:hAnsi="Calibri" w:cs="Calibri"/>
        </w:rPr>
        <w:t xml:space="preserve"> system</w:t>
      </w:r>
      <w:r w:rsidR="001E55AA">
        <w:rPr>
          <w:rFonts w:ascii="Calibri" w:hAnsi="Calibri" w:cs="Calibri"/>
        </w:rPr>
        <w:t xml:space="preserve"> as</w:t>
      </w:r>
      <w:r w:rsidR="00DD3FCC">
        <w:rPr>
          <w:rFonts w:ascii="Calibri" w:hAnsi="Calibri" w:cs="Calibri"/>
        </w:rPr>
        <w:t xml:space="preserve"> </w:t>
      </w:r>
      <w:r w:rsidR="00B04BEF">
        <w:rPr>
          <w:rFonts w:ascii="Calibri" w:hAnsi="Calibri" w:cs="Calibri"/>
        </w:rPr>
        <w:t>it was felt that Teign Housing had not provided sufficient guidance</w:t>
      </w:r>
      <w:r w:rsidR="009A19B5">
        <w:rPr>
          <w:rFonts w:ascii="Calibri" w:hAnsi="Calibri" w:cs="Calibri"/>
        </w:rPr>
        <w:t>. There are still</w:t>
      </w:r>
      <w:r w:rsidR="004D4B6F">
        <w:rPr>
          <w:rFonts w:ascii="Calibri" w:hAnsi="Calibri" w:cs="Calibri"/>
        </w:rPr>
        <w:t xml:space="preserve"> problems – </w:t>
      </w:r>
      <w:r w:rsidR="009A19B5">
        <w:rPr>
          <w:rFonts w:ascii="Calibri" w:hAnsi="Calibri" w:cs="Calibri"/>
        </w:rPr>
        <w:t xml:space="preserve">e.g. </w:t>
      </w:r>
      <w:r w:rsidR="004D4B6F">
        <w:rPr>
          <w:rFonts w:ascii="Calibri" w:hAnsi="Calibri" w:cs="Calibri"/>
        </w:rPr>
        <w:t xml:space="preserve">higher </w:t>
      </w:r>
      <w:r w:rsidR="009A19B5">
        <w:rPr>
          <w:rFonts w:ascii="Calibri" w:hAnsi="Calibri" w:cs="Calibri"/>
        </w:rPr>
        <w:t>than anticipated</w:t>
      </w:r>
      <w:r w:rsidR="00BC4F93" w:rsidRPr="00BC4F93">
        <w:rPr>
          <w:rFonts w:ascii="Calibri" w:hAnsi="Calibri" w:cs="Calibri"/>
        </w:rPr>
        <w:t xml:space="preserve"> </w:t>
      </w:r>
      <w:r w:rsidR="00BC4F93">
        <w:rPr>
          <w:rFonts w:ascii="Calibri" w:hAnsi="Calibri" w:cs="Calibri"/>
        </w:rPr>
        <w:t>bills</w:t>
      </w:r>
      <w:r w:rsidR="00EB0BCF">
        <w:rPr>
          <w:rFonts w:ascii="Calibri" w:hAnsi="Calibri" w:cs="Calibri"/>
        </w:rPr>
        <w:t xml:space="preserve"> due to lack of understanding of the system’s correct use and </w:t>
      </w:r>
      <w:r w:rsidR="009A19B5">
        <w:rPr>
          <w:rFonts w:ascii="Calibri" w:hAnsi="Calibri" w:cs="Calibri"/>
        </w:rPr>
        <w:t xml:space="preserve">misconceptions </w:t>
      </w:r>
      <w:r w:rsidR="00241D8D">
        <w:rPr>
          <w:rFonts w:ascii="Calibri" w:hAnsi="Calibri" w:cs="Calibri"/>
        </w:rPr>
        <w:t>such as</w:t>
      </w:r>
      <w:r w:rsidR="001019C2">
        <w:rPr>
          <w:rFonts w:ascii="Calibri" w:hAnsi="Calibri" w:cs="Calibri"/>
        </w:rPr>
        <w:t xml:space="preserve"> that windows </w:t>
      </w:r>
      <w:r w:rsidR="00EB0BCF">
        <w:rPr>
          <w:rFonts w:ascii="Calibri" w:hAnsi="Calibri" w:cs="Calibri"/>
        </w:rPr>
        <w:t xml:space="preserve">should </w:t>
      </w:r>
      <w:r w:rsidR="00241D8D">
        <w:rPr>
          <w:rFonts w:ascii="Calibri" w:hAnsi="Calibri" w:cs="Calibri"/>
        </w:rPr>
        <w:t xml:space="preserve">not </w:t>
      </w:r>
      <w:r w:rsidR="001019C2">
        <w:rPr>
          <w:rFonts w:ascii="Calibri" w:hAnsi="Calibri" w:cs="Calibri"/>
        </w:rPr>
        <w:t>be opened</w:t>
      </w:r>
      <w:r w:rsidR="00241D8D">
        <w:rPr>
          <w:rFonts w:ascii="Calibri" w:hAnsi="Calibri" w:cs="Calibri"/>
        </w:rPr>
        <w:t>,</w:t>
      </w:r>
      <w:r w:rsidR="001019C2">
        <w:rPr>
          <w:rFonts w:ascii="Calibri" w:hAnsi="Calibri" w:cs="Calibri"/>
        </w:rPr>
        <w:t xml:space="preserve"> even in </w:t>
      </w:r>
      <w:r w:rsidR="00241D8D">
        <w:rPr>
          <w:rFonts w:ascii="Calibri" w:hAnsi="Calibri" w:cs="Calibri"/>
        </w:rPr>
        <w:t xml:space="preserve">the </w:t>
      </w:r>
      <w:r w:rsidR="001019C2">
        <w:rPr>
          <w:rFonts w:ascii="Calibri" w:hAnsi="Calibri" w:cs="Calibri"/>
        </w:rPr>
        <w:t>summer</w:t>
      </w:r>
      <w:r w:rsidR="009A19B5">
        <w:rPr>
          <w:rFonts w:ascii="Calibri" w:hAnsi="Calibri" w:cs="Calibri"/>
        </w:rPr>
        <w:t xml:space="preserve">. </w:t>
      </w:r>
      <w:r w:rsidR="00874343">
        <w:rPr>
          <w:rFonts w:ascii="Calibri" w:hAnsi="Calibri" w:cs="Calibri"/>
        </w:rPr>
        <w:t>A</w:t>
      </w:r>
      <w:r w:rsidR="00BC4F93">
        <w:rPr>
          <w:rFonts w:ascii="Calibri" w:hAnsi="Calibri" w:cs="Calibri"/>
        </w:rPr>
        <w:t>ndrew kindly</w:t>
      </w:r>
      <w:r w:rsidR="002C7C8D">
        <w:rPr>
          <w:rFonts w:ascii="Calibri" w:hAnsi="Calibri" w:cs="Calibri"/>
        </w:rPr>
        <w:t xml:space="preserve"> </w:t>
      </w:r>
      <w:r w:rsidR="009A19B5">
        <w:rPr>
          <w:rFonts w:ascii="Calibri" w:hAnsi="Calibri" w:cs="Calibri"/>
        </w:rPr>
        <w:t xml:space="preserve">offered for people to contact him to </w:t>
      </w:r>
      <w:r w:rsidR="00B37FF6">
        <w:rPr>
          <w:rFonts w:ascii="Calibri" w:hAnsi="Calibri" w:cs="Calibri"/>
        </w:rPr>
        <w:t>learn more about best practice</w:t>
      </w:r>
      <w:r w:rsidR="00241D8D">
        <w:rPr>
          <w:rFonts w:ascii="Calibri" w:hAnsi="Calibri" w:cs="Calibri"/>
        </w:rPr>
        <w:t xml:space="preserve"> for Passivhauses</w:t>
      </w:r>
      <w:r w:rsidR="009A19B5">
        <w:rPr>
          <w:rFonts w:ascii="Calibri" w:hAnsi="Calibri" w:cs="Calibri"/>
        </w:rPr>
        <w:t>.</w:t>
      </w:r>
    </w:p>
    <w:p w14:paraId="65BBE6CD" w14:textId="77777777" w:rsidR="00F430DE" w:rsidRDefault="00F430DE" w:rsidP="00F430DE">
      <w:pPr>
        <w:rPr>
          <w:rFonts w:ascii="Calibri" w:hAnsi="Calibri" w:cs="Calibri"/>
        </w:rPr>
      </w:pPr>
    </w:p>
    <w:p w14:paraId="3FB3A83C" w14:textId="596698FC" w:rsidR="00AD575B" w:rsidRDefault="00B37FF6" w:rsidP="00F430DE">
      <w:pPr>
        <w:rPr>
          <w:rFonts w:ascii="Calibri" w:hAnsi="Calibri" w:cs="Calibri"/>
        </w:rPr>
      </w:pPr>
      <w:r w:rsidRPr="00AD575B">
        <w:rPr>
          <w:rFonts w:ascii="Calibri" w:hAnsi="Calibri" w:cs="Calibri"/>
          <w:b/>
          <w:bCs/>
        </w:rPr>
        <w:t xml:space="preserve">Wet Lane / </w:t>
      </w:r>
      <w:r w:rsidR="00C50FEC" w:rsidRPr="00AD575B">
        <w:rPr>
          <w:rFonts w:ascii="Calibri" w:hAnsi="Calibri" w:cs="Calibri"/>
          <w:b/>
          <w:bCs/>
        </w:rPr>
        <w:t>Dry Lane</w:t>
      </w:r>
      <w:r w:rsidRPr="00AD575B">
        <w:rPr>
          <w:rFonts w:ascii="Calibri" w:hAnsi="Calibri" w:cs="Calibri"/>
          <w:b/>
          <w:bCs/>
        </w:rPr>
        <w:t xml:space="preserve"> site</w:t>
      </w:r>
    </w:p>
    <w:p w14:paraId="74924254" w14:textId="2608D4B8" w:rsidR="00F430DE" w:rsidRPr="00163B9F" w:rsidRDefault="00D1035C" w:rsidP="00163B9F">
      <w:pPr>
        <w:shd w:val="clear" w:color="auto" w:fill="FFFFFF"/>
        <w:rPr>
          <w:rFonts w:asciiTheme="minorHAnsi" w:hAnsiTheme="minorHAnsi" w:cstheme="minorHAnsi"/>
          <w:color w:val="222222"/>
        </w:rPr>
      </w:pPr>
      <w:r w:rsidRPr="009207B9">
        <w:rPr>
          <w:rFonts w:asciiTheme="minorHAnsi" w:hAnsiTheme="minorHAnsi" w:cstheme="minorHAnsi"/>
          <w:color w:val="222222"/>
        </w:rPr>
        <w:t>On the subject of</w:t>
      </w:r>
      <w:r w:rsidR="00286F24">
        <w:rPr>
          <w:rFonts w:asciiTheme="minorHAnsi" w:hAnsiTheme="minorHAnsi" w:cstheme="minorHAnsi"/>
          <w:color w:val="222222"/>
        </w:rPr>
        <w:t xml:space="preserve"> further </w:t>
      </w:r>
      <w:r w:rsidRPr="009207B9">
        <w:rPr>
          <w:rFonts w:asciiTheme="minorHAnsi" w:hAnsiTheme="minorHAnsi" w:cstheme="minorHAnsi"/>
          <w:color w:val="222222"/>
        </w:rPr>
        <w:t xml:space="preserve">housing development, </w:t>
      </w:r>
      <w:r w:rsidR="00376B19">
        <w:rPr>
          <w:rFonts w:ascii="Calibri" w:hAnsi="Calibri" w:cs="Calibri"/>
        </w:rPr>
        <w:t>T</w:t>
      </w:r>
      <w:r w:rsidR="007C7D3D">
        <w:rPr>
          <w:rFonts w:ascii="Calibri" w:hAnsi="Calibri" w:cs="Calibri"/>
        </w:rPr>
        <w:t xml:space="preserve">im </w:t>
      </w:r>
      <w:r w:rsidR="00376B19">
        <w:rPr>
          <w:rFonts w:ascii="Calibri" w:hAnsi="Calibri" w:cs="Calibri"/>
        </w:rPr>
        <w:t>D</w:t>
      </w:r>
      <w:r w:rsidR="007C7D3D">
        <w:rPr>
          <w:rFonts w:ascii="Calibri" w:hAnsi="Calibri" w:cs="Calibri"/>
        </w:rPr>
        <w:t>eane</w:t>
      </w:r>
      <w:r w:rsidR="0006250B">
        <w:rPr>
          <w:rFonts w:ascii="Calibri" w:hAnsi="Calibri" w:cs="Calibri"/>
        </w:rPr>
        <w:t xml:space="preserve"> explained </w:t>
      </w:r>
      <w:r w:rsidR="00DD3FCC">
        <w:rPr>
          <w:rFonts w:ascii="Calibri" w:hAnsi="Calibri" w:cs="Calibri"/>
        </w:rPr>
        <w:t xml:space="preserve">that the </w:t>
      </w:r>
      <w:r w:rsidR="00B37FF6">
        <w:rPr>
          <w:rFonts w:ascii="Calibri" w:hAnsi="Calibri" w:cs="Calibri"/>
        </w:rPr>
        <w:t>D</w:t>
      </w:r>
      <w:r w:rsidR="00AD575B">
        <w:rPr>
          <w:rFonts w:ascii="Calibri" w:hAnsi="Calibri" w:cs="Calibri"/>
        </w:rPr>
        <w:t xml:space="preserve">artmoor </w:t>
      </w:r>
      <w:r w:rsidR="00B37FF6">
        <w:rPr>
          <w:rFonts w:ascii="Calibri" w:hAnsi="Calibri" w:cs="Calibri"/>
        </w:rPr>
        <w:t>N</w:t>
      </w:r>
      <w:r w:rsidR="00AD575B">
        <w:rPr>
          <w:rFonts w:ascii="Calibri" w:hAnsi="Calibri" w:cs="Calibri"/>
        </w:rPr>
        <w:t xml:space="preserve">ational </w:t>
      </w:r>
      <w:r w:rsidR="00B37FF6">
        <w:rPr>
          <w:rFonts w:ascii="Calibri" w:hAnsi="Calibri" w:cs="Calibri"/>
        </w:rPr>
        <w:t>P</w:t>
      </w:r>
      <w:r w:rsidR="00AD575B">
        <w:rPr>
          <w:rFonts w:ascii="Calibri" w:hAnsi="Calibri" w:cs="Calibri"/>
        </w:rPr>
        <w:t>ark</w:t>
      </w:r>
      <w:r w:rsidR="00B37FF6">
        <w:rPr>
          <w:rFonts w:ascii="Calibri" w:hAnsi="Calibri" w:cs="Calibri"/>
        </w:rPr>
        <w:t xml:space="preserve"> </w:t>
      </w:r>
      <w:r w:rsidR="00DD3FCC">
        <w:rPr>
          <w:rFonts w:ascii="Calibri" w:hAnsi="Calibri" w:cs="Calibri"/>
        </w:rPr>
        <w:t xml:space="preserve">Authority </w:t>
      </w:r>
      <w:r w:rsidR="00AD575B">
        <w:rPr>
          <w:rFonts w:ascii="Calibri" w:hAnsi="Calibri" w:cs="Calibri"/>
        </w:rPr>
        <w:t>ha</w:t>
      </w:r>
      <w:r w:rsidR="00DD3FCC">
        <w:rPr>
          <w:rFonts w:ascii="Calibri" w:hAnsi="Calibri" w:cs="Calibri"/>
        </w:rPr>
        <w:t>s</w:t>
      </w:r>
      <w:r w:rsidR="00AD575B">
        <w:rPr>
          <w:rFonts w:ascii="Calibri" w:hAnsi="Calibri" w:cs="Calibri"/>
        </w:rPr>
        <w:t xml:space="preserve"> </w:t>
      </w:r>
      <w:r w:rsidR="00EB0BCF">
        <w:rPr>
          <w:rFonts w:ascii="Calibri" w:hAnsi="Calibri" w:cs="Calibri"/>
        </w:rPr>
        <w:t xml:space="preserve">recently </w:t>
      </w:r>
      <w:r w:rsidR="00B37FF6">
        <w:rPr>
          <w:rFonts w:ascii="Calibri" w:hAnsi="Calibri" w:cs="Calibri"/>
        </w:rPr>
        <w:t xml:space="preserve">produced </w:t>
      </w:r>
      <w:r w:rsidR="00AD575B">
        <w:rPr>
          <w:rFonts w:ascii="Calibri" w:hAnsi="Calibri" w:cs="Calibri"/>
        </w:rPr>
        <w:t xml:space="preserve">a </w:t>
      </w:r>
      <w:r w:rsidR="00B37FF6">
        <w:rPr>
          <w:rFonts w:ascii="Calibri" w:hAnsi="Calibri" w:cs="Calibri"/>
        </w:rPr>
        <w:t>map</w:t>
      </w:r>
      <w:r w:rsidR="00EB0BCF">
        <w:rPr>
          <w:rFonts w:ascii="Calibri" w:hAnsi="Calibri" w:cs="Calibri"/>
        </w:rPr>
        <w:t xml:space="preserve"> showing the settlement boundary of the village</w:t>
      </w:r>
      <w:r w:rsidR="00B37FF6">
        <w:rPr>
          <w:rFonts w:ascii="Calibri" w:hAnsi="Calibri" w:cs="Calibri"/>
        </w:rPr>
        <w:t>.</w:t>
      </w:r>
      <w:r w:rsidR="00AD575B">
        <w:rPr>
          <w:rFonts w:ascii="Calibri" w:hAnsi="Calibri" w:cs="Calibri"/>
        </w:rPr>
        <w:t xml:space="preserve"> </w:t>
      </w:r>
      <w:r w:rsidR="004D08F4">
        <w:rPr>
          <w:rFonts w:ascii="Calibri" w:hAnsi="Calibri" w:cs="Calibri"/>
        </w:rPr>
        <w:t>Being within this boundary t</w:t>
      </w:r>
      <w:r w:rsidR="00EF7EEA">
        <w:rPr>
          <w:rFonts w:ascii="Calibri" w:hAnsi="Calibri" w:cs="Calibri"/>
        </w:rPr>
        <w:t xml:space="preserve">he </w:t>
      </w:r>
      <w:r w:rsidR="00EB0BCF">
        <w:rPr>
          <w:rFonts w:ascii="Calibri" w:hAnsi="Calibri" w:cs="Calibri"/>
        </w:rPr>
        <w:t xml:space="preserve">likelihood </w:t>
      </w:r>
      <w:r w:rsidR="00286F24">
        <w:rPr>
          <w:rFonts w:ascii="Calibri" w:hAnsi="Calibri" w:cs="Calibri"/>
        </w:rPr>
        <w:t xml:space="preserve">is </w:t>
      </w:r>
      <w:r w:rsidR="00EF7EEA">
        <w:rPr>
          <w:rFonts w:ascii="Calibri" w:hAnsi="Calibri" w:cs="Calibri"/>
        </w:rPr>
        <w:t xml:space="preserve">that the </w:t>
      </w:r>
      <w:r w:rsidR="00286F24">
        <w:rPr>
          <w:rFonts w:ascii="Calibri" w:hAnsi="Calibri" w:cs="Calibri"/>
        </w:rPr>
        <w:t xml:space="preserve">Dry Lane / Wet Lane site </w:t>
      </w:r>
      <w:r w:rsidR="00EF7EEA">
        <w:rPr>
          <w:rFonts w:ascii="Calibri" w:hAnsi="Calibri" w:cs="Calibri"/>
        </w:rPr>
        <w:t xml:space="preserve">would be developed sooner or later with or without </w:t>
      </w:r>
      <w:r w:rsidR="00B37FF6">
        <w:rPr>
          <w:rFonts w:ascii="Calibri" w:hAnsi="Calibri" w:cs="Calibri"/>
        </w:rPr>
        <w:t>CCL</w:t>
      </w:r>
      <w:r w:rsidR="00AD575B">
        <w:rPr>
          <w:rFonts w:ascii="Calibri" w:hAnsi="Calibri" w:cs="Calibri"/>
        </w:rPr>
        <w:t xml:space="preserve">T </w:t>
      </w:r>
      <w:r w:rsidR="00EF7EEA">
        <w:rPr>
          <w:rFonts w:ascii="Calibri" w:hAnsi="Calibri" w:cs="Calibri"/>
        </w:rPr>
        <w:t xml:space="preserve">involvement. </w:t>
      </w:r>
      <w:r w:rsidR="00163B9F" w:rsidRPr="009207B9">
        <w:rPr>
          <w:rFonts w:asciiTheme="minorHAnsi" w:hAnsiTheme="minorHAnsi" w:cstheme="minorHAnsi"/>
          <w:color w:val="222222"/>
        </w:rPr>
        <w:t xml:space="preserve">Tom </w:t>
      </w:r>
      <w:r w:rsidR="00163B9F">
        <w:rPr>
          <w:rFonts w:asciiTheme="minorHAnsi" w:hAnsiTheme="minorHAnsi" w:cstheme="minorHAnsi"/>
          <w:color w:val="222222"/>
        </w:rPr>
        <w:t>Archer</w:t>
      </w:r>
      <w:r w:rsidR="001E03D5">
        <w:rPr>
          <w:rFonts w:asciiTheme="minorHAnsi" w:hAnsiTheme="minorHAnsi" w:cstheme="minorHAnsi"/>
          <w:color w:val="222222"/>
        </w:rPr>
        <w:t xml:space="preserve"> informed the meeting</w:t>
      </w:r>
      <w:r w:rsidR="00163B9F">
        <w:rPr>
          <w:rFonts w:asciiTheme="minorHAnsi" w:hAnsiTheme="minorHAnsi" w:cstheme="minorHAnsi"/>
          <w:color w:val="222222"/>
        </w:rPr>
        <w:t xml:space="preserve"> </w:t>
      </w:r>
      <w:r w:rsidR="00163B9F" w:rsidRPr="009207B9">
        <w:rPr>
          <w:rFonts w:asciiTheme="minorHAnsi" w:hAnsiTheme="minorHAnsi" w:cstheme="minorHAnsi"/>
          <w:color w:val="222222"/>
        </w:rPr>
        <w:t xml:space="preserve">that </w:t>
      </w:r>
      <w:r w:rsidR="00163B9F">
        <w:rPr>
          <w:rFonts w:asciiTheme="minorHAnsi" w:hAnsiTheme="minorHAnsi" w:cstheme="minorHAnsi"/>
          <w:color w:val="222222"/>
        </w:rPr>
        <w:t xml:space="preserve">the site </w:t>
      </w:r>
      <w:r w:rsidR="00EB0BCF">
        <w:rPr>
          <w:rFonts w:asciiTheme="minorHAnsi" w:hAnsiTheme="minorHAnsi" w:cstheme="minorHAnsi"/>
          <w:color w:val="222222"/>
        </w:rPr>
        <w:t xml:space="preserve">is </w:t>
      </w:r>
      <w:r w:rsidR="00286F24">
        <w:rPr>
          <w:rFonts w:asciiTheme="minorHAnsi" w:hAnsiTheme="minorHAnsi" w:cstheme="minorHAnsi"/>
          <w:color w:val="222222"/>
        </w:rPr>
        <w:t xml:space="preserve"> </w:t>
      </w:r>
      <w:r w:rsidR="00163B9F">
        <w:rPr>
          <w:rFonts w:asciiTheme="minorHAnsi" w:hAnsiTheme="minorHAnsi" w:cstheme="minorHAnsi"/>
          <w:color w:val="222222"/>
        </w:rPr>
        <w:t>a</w:t>
      </w:r>
      <w:r w:rsidR="00163B9F" w:rsidRPr="009207B9">
        <w:rPr>
          <w:rFonts w:asciiTheme="minorHAnsi" w:hAnsiTheme="minorHAnsi" w:cstheme="minorHAnsi"/>
          <w:color w:val="222222"/>
        </w:rPr>
        <w:t xml:space="preserve">lready </w:t>
      </w:r>
      <w:r w:rsidR="00163B9F">
        <w:rPr>
          <w:rFonts w:asciiTheme="minorHAnsi" w:hAnsiTheme="minorHAnsi" w:cstheme="minorHAnsi"/>
          <w:color w:val="222222"/>
        </w:rPr>
        <w:t>on the market</w:t>
      </w:r>
      <w:r w:rsidR="00163B9F" w:rsidRPr="009207B9">
        <w:rPr>
          <w:rFonts w:asciiTheme="minorHAnsi" w:hAnsiTheme="minorHAnsi" w:cstheme="minorHAnsi"/>
          <w:color w:val="222222"/>
        </w:rPr>
        <w:t xml:space="preserve">. Tony Cook asked if the CCLT could buy </w:t>
      </w:r>
      <w:r w:rsidR="00286F24">
        <w:rPr>
          <w:rFonts w:asciiTheme="minorHAnsi" w:hAnsiTheme="minorHAnsi" w:cstheme="minorHAnsi"/>
          <w:color w:val="222222"/>
        </w:rPr>
        <w:t>this site</w:t>
      </w:r>
      <w:r w:rsidR="00163B9F" w:rsidRPr="009207B9">
        <w:rPr>
          <w:rFonts w:asciiTheme="minorHAnsi" w:hAnsiTheme="minorHAnsi" w:cstheme="minorHAnsi"/>
          <w:color w:val="222222"/>
        </w:rPr>
        <w:t xml:space="preserve"> but when </w:t>
      </w:r>
      <w:r w:rsidR="00163B9F">
        <w:rPr>
          <w:rFonts w:asciiTheme="minorHAnsi" w:hAnsiTheme="minorHAnsi" w:cstheme="minorHAnsi"/>
          <w:color w:val="222222"/>
        </w:rPr>
        <w:t xml:space="preserve">it was </w:t>
      </w:r>
      <w:r w:rsidR="00163B9F" w:rsidRPr="009207B9">
        <w:rPr>
          <w:rFonts w:asciiTheme="minorHAnsi" w:hAnsiTheme="minorHAnsi" w:cstheme="minorHAnsi"/>
          <w:color w:val="222222"/>
        </w:rPr>
        <w:t xml:space="preserve">suggested that </w:t>
      </w:r>
      <w:r w:rsidR="00163B9F">
        <w:rPr>
          <w:rFonts w:asciiTheme="minorHAnsi" w:hAnsiTheme="minorHAnsi" w:cstheme="minorHAnsi"/>
          <w:color w:val="222222"/>
        </w:rPr>
        <w:t xml:space="preserve">the owner </w:t>
      </w:r>
      <w:r w:rsidR="00163B9F" w:rsidRPr="009207B9">
        <w:rPr>
          <w:rFonts w:asciiTheme="minorHAnsi" w:hAnsiTheme="minorHAnsi" w:cstheme="minorHAnsi"/>
          <w:color w:val="222222"/>
        </w:rPr>
        <w:t xml:space="preserve">was aiming to achieve a figure </w:t>
      </w:r>
      <w:r w:rsidR="00163B9F">
        <w:rPr>
          <w:rFonts w:asciiTheme="minorHAnsi" w:hAnsiTheme="minorHAnsi" w:cstheme="minorHAnsi"/>
          <w:color w:val="222222"/>
        </w:rPr>
        <w:t xml:space="preserve">of around </w:t>
      </w:r>
      <w:r w:rsidR="00163B9F" w:rsidRPr="009207B9">
        <w:rPr>
          <w:rFonts w:asciiTheme="minorHAnsi" w:hAnsiTheme="minorHAnsi" w:cstheme="minorHAnsi"/>
          <w:color w:val="222222"/>
        </w:rPr>
        <w:t xml:space="preserve">£500K, </w:t>
      </w:r>
      <w:r w:rsidR="00163B9F">
        <w:rPr>
          <w:rFonts w:asciiTheme="minorHAnsi" w:hAnsiTheme="minorHAnsi" w:cstheme="minorHAnsi"/>
          <w:color w:val="222222"/>
        </w:rPr>
        <w:t xml:space="preserve">it was clear that CCLT would not be able to afford it. </w:t>
      </w:r>
      <w:r w:rsidR="00EC74D7">
        <w:rPr>
          <w:rFonts w:asciiTheme="minorHAnsi" w:hAnsiTheme="minorHAnsi" w:cstheme="minorHAnsi"/>
          <w:color w:val="222222"/>
        </w:rPr>
        <w:t xml:space="preserve">It was also noted that CCLT </w:t>
      </w:r>
      <w:r w:rsidR="00AD575B" w:rsidRPr="00EC74D7">
        <w:rPr>
          <w:rFonts w:ascii="Calibri" w:hAnsi="Calibri" w:cs="Calibri"/>
        </w:rPr>
        <w:t>are</w:t>
      </w:r>
      <w:r w:rsidR="00B37FF6" w:rsidRPr="00EC74D7">
        <w:rPr>
          <w:rFonts w:ascii="Calibri" w:hAnsi="Calibri" w:cs="Calibri"/>
        </w:rPr>
        <w:t xml:space="preserve"> in preliminary discussion</w:t>
      </w:r>
      <w:r w:rsidR="006A6824" w:rsidRPr="00EC74D7">
        <w:rPr>
          <w:rFonts w:ascii="Calibri" w:hAnsi="Calibri" w:cs="Calibri"/>
        </w:rPr>
        <w:t>s</w:t>
      </w:r>
      <w:r w:rsidR="00EB0BCF">
        <w:rPr>
          <w:rFonts w:ascii="Calibri" w:hAnsi="Calibri" w:cs="Calibri"/>
        </w:rPr>
        <w:t xml:space="preserve"> with another housing association</w:t>
      </w:r>
      <w:r w:rsidR="00B37FF6" w:rsidRPr="00EC74D7">
        <w:rPr>
          <w:rFonts w:ascii="Calibri" w:hAnsi="Calibri" w:cs="Calibri"/>
        </w:rPr>
        <w:t xml:space="preserve"> about </w:t>
      </w:r>
      <w:r w:rsidR="00DD3FCC">
        <w:rPr>
          <w:rFonts w:ascii="Calibri" w:hAnsi="Calibri" w:cs="Calibri"/>
        </w:rPr>
        <w:t xml:space="preserve">the development of </w:t>
      </w:r>
      <w:r w:rsidR="00EB0BCF">
        <w:rPr>
          <w:rFonts w:ascii="Calibri" w:hAnsi="Calibri" w:cs="Calibri"/>
        </w:rPr>
        <w:t xml:space="preserve">this </w:t>
      </w:r>
      <w:r w:rsidR="00B37FF6" w:rsidRPr="00EC74D7">
        <w:rPr>
          <w:rFonts w:ascii="Calibri" w:hAnsi="Calibri" w:cs="Calibri"/>
        </w:rPr>
        <w:t>site.</w:t>
      </w:r>
      <w:r w:rsidR="00B37FF6">
        <w:rPr>
          <w:rFonts w:ascii="Calibri" w:hAnsi="Calibri" w:cs="Calibri"/>
        </w:rPr>
        <w:t xml:space="preserve"> </w:t>
      </w:r>
      <w:r w:rsidR="00EC74D7">
        <w:rPr>
          <w:rFonts w:ascii="Calibri" w:hAnsi="Calibri" w:cs="Calibri"/>
        </w:rPr>
        <w:t xml:space="preserve">When </w:t>
      </w:r>
      <w:r w:rsidR="001D7EB0">
        <w:rPr>
          <w:rFonts w:ascii="Calibri" w:hAnsi="Calibri" w:cs="Calibri"/>
        </w:rPr>
        <w:t>asked about the role of CCLT</w:t>
      </w:r>
      <w:r w:rsidR="00286F24">
        <w:rPr>
          <w:rFonts w:ascii="Calibri" w:hAnsi="Calibri" w:cs="Calibri"/>
        </w:rPr>
        <w:t xml:space="preserve"> in the housing development project</w:t>
      </w:r>
      <w:r w:rsidR="001D7EB0">
        <w:rPr>
          <w:rFonts w:ascii="Calibri" w:hAnsi="Calibri" w:cs="Calibri"/>
        </w:rPr>
        <w:t xml:space="preserve">, </w:t>
      </w:r>
      <w:r w:rsidR="00016E72">
        <w:rPr>
          <w:rFonts w:ascii="Calibri" w:hAnsi="Calibri" w:cs="Calibri"/>
        </w:rPr>
        <w:t xml:space="preserve">Penny Clapham explained that the CCLT was on the </w:t>
      </w:r>
      <w:r w:rsidR="00B24067">
        <w:rPr>
          <w:rFonts w:ascii="Calibri" w:hAnsi="Calibri" w:cs="Calibri"/>
        </w:rPr>
        <w:t>side</w:t>
      </w:r>
      <w:r w:rsidR="000063B6">
        <w:rPr>
          <w:rFonts w:ascii="Calibri" w:hAnsi="Calibri" w:cs="Calibri"/>
        </w:rPr>
        <w:t>-</w:t>
      </w:r>
      <w:r w:rsidR="00B24067">
        <w:rPr>
          <w:rFonts w:ascii="Calibri" w:hAnsi="Calibri" w:cs="Calibri"/>
        </w:rPr>
        <w:t>lines</w:t>
      </w:r>
      <w:r w:rsidR="00016E72">
        <w:rPr>
          <w:rFonts w:ascii="Calibri" w:hAnsi="Calibri" w:cs="Calibri"/>
        </w:rPr>
        <w:t xml:space="preserve">, </w:t>
      </w:r>
      <w:r w:rsidR="00EF7EEA">
        <w:rPr>
          <w:rFonts w:ascii="Calibri" w:hAnsi="Calibri" w:cs="Calibri"/>
        </w:rPr>
        <w:t xml:space="preserve">listening in and </w:t>
      </w:r>
      <w:r w:rsidR="00016E72">
        <w:rPr>
          <w:rFonts w:ascii="Calibri" w:hAnsi="Calibri" w:cs="Calibri"/>
        </w:rPr>
        <w:t>guid</w:t>
      </w:r>
      <w:r w:rsidR="00EF7EEA">
        <w:rPr>
          <w:rFonts w:ascii="Calibri" w:hAnsi="Calibri" w:cs="Calibri"/>
        </w:rPr>
        <w:t>ing</w:t>
      </w:r>
      <w:r w:rsidR="00016E72">
        <w:rPr>
          <w:rFonts w:ascii="Calibri" w:hAnsi="Calibri" w:cs="Calibri"/>
        </w:rPr>
        <w:t xml:space="preserve"> the process along the way</w:t>
      </w:r>
      <w:r w:rsidR="00B24067">
        <w:rPr>
          <w:rFonts w:ascii="Calibri" w:hAnsi="Calibri" w:cs="Calibri"/>
        </w:rPr>
        <w:t>,</w:t>
      </w:r>
      <w:r w:rsidR="00163B9F">
        <w:rPr>
          <w:rFonts w:ascii="Calibri" w:hAnsi="Calibri" w:cs="Calibri"/>
        </w:rPr>
        <w:t xml:space="preserve"> rather </w:t>
      </w:r>
      <w:r w:rsidR="00163B9F">
        <w:rPr>
          <w:rFonts w:ascii="Calibri" w:hAnsi="Calibri" w:cs="Calibri"/>
        </w:rPr>
        <w:lastRenderedPageBreak/>
        <w:t>than spearheading the process</w:t>
      </w:r>
      <w:r w:rsidR="00EF7EEA">
        <w:rPr>
          <w:rFonts w:ascii="Calibri" w:hAnsi="Calibri" w:cs="Calibri"/>
        </w:rPr>
        <w:t xml:space="preserve">. </w:t>
      </w:r>
      <w:r w:rsidR="00B24067">
        <w:rPr>
          <w:rFonts w:ascii="Calibri" w:hAnsi="Calibri" w:cs="Calibri"/>
        </w:rPr>
        <w:t>Andy Cook mentioned there had been some concern about the CCLT distancing itself from the project to avoid vilification, h</w:t>
      </w:r>
      <w:r w:rsidR="001D7EB0">
        <w:rPr>
          <w:rFonts w:ascii="Calibri" w:hAnsi="Calibri" w:cs="Calibri"/>
        </w:rPr>
        <w:t>owever members</w:t>
      </w:r>
      <w:r w:rsidR="00EF7EEA">
        <w:rPr>
          <w:rFonts w:ascii="Calibri" w:hAnsi="Calibri" w:cs="Calibri"/>
        </w:rPr>
        <w:t xml:space="preserve"> </w:t>
      </w:r>
      <w:r w:rsidR="007D6135">
        <w:rPr>
          <w:rFonts w:ascii="Calibri" w:hAnsi="Calibri" w:cs="Calibri"/>
        </w:rPr>
        <w:t xml:space="preserve">felt </w:t>
      </w:r>
      <w:r w:rsidR="00EF7EEA">
        <w:rPr>
          <w:rFonts w:ascii="Calibri" w:hAnsi="Calibri" w:cs="Calibri"/>
        </w:rPr>
        <w:t>t</w:t>
      </w:r>
      <w:r w:rsidR="00C97B35">
        <w:rPr>
          <w:rFonts w:ascii="Calibri" w:hAnsi="Calibri" w:cs="Calibri"/>
        </w:rPr>
        <w:t>hat</w:t>
      </w:r>
      <w:r w:rsidR="00EF7EEA">
        <w:rPr>
          <w:rFonts w:ascii="Calibri" w:hAnsi="Calibri" w:cs="Calibri"/>
        </w:rPr>
        <w:t xml:space="preserve"> the involvement </w:t>
      </w:r>
      <w:r w:rsidR="00AD575B">
        <w:rPr>
          <w:rFonts w:ascii="Calibri" w:hAnsi="Calibri" w:cs="Calibri"/>
        </w:rPr>
        <w:t xml:space="preserve">of CCLT </w:t>
      </w:r>
      <w:r w:rsidR="00B97812">
        <w:rPr>
          <w:rFonts w:ascii="Calibri" w:hAnsi="Calibri" w:cs="Calibri"/>
        </w:rPr>
        <w:t xml:space="preserve">was important and </w:t>
      </w:r>
      <w:r w:rsidR="00AD575B">
        <w:rPr>
          <w:rFonts w:ascii="Calibri" w:hAnsi="Calibri" w:cs="Calibri"/>
        </w:rPr>
        <w:t>mean</w:t>
      </w:r>
      <w:r w:rsidR="00C50FEC">
        <w:rPr>
          <w:rFonts w:ascii="Calibri" w:hAnsi="Calibri" w:cs="Calibri"/>
        </w:rPr>
        <w:t>t</w:t>
      </w:r>
      <w:r w:rsidR="00AD575B">
        <w:rPr>
          <w:rFonts w:ascii="Calibri" w:hAnsi="Calibri" w:cs="Calibri"/>
        </w:rPr>
        <w:t xml:space="preserve"> a stronger chance </w:t>
      </w:r>
      <w:r w:rsidR="000F156D">
        <w:rPr>
          <w:rFonts w:ascii="Calibri" w:hAnsi="Calibri" w:cs="Calibri"/>
        </w:rPr>
        <w:t xml:space="preserve">that </w:t>
      </w:r>
      <w:r w:rsidR="00EF7EEA">
        <w:rPr>
          <w:rFonts w:ascii="Calibri" w:hAnsi="Calibri" w:cs="Calibri"/>
        </w:rPr>
        <w:t xml:space="preserve">any </w:t>
      </w:r>
      <w:r w:rsidR="00AD575B">
        <w:rPr>
          <w:rFonts w:ascii="Calibri" w:hAnsi="Calibri" w:cs="Calibri"/>
        </w:rPr>
        <w:t xml:space="preserve">development </w:t>
      </w:r>
      <w:r w:rsidR="000F156D">
        <w:rPr>
          <w:rFonts w:ascii="Calibri" w:hAnsi="Calibri" w:cs="Calibri"/>
        </w:rPr>
        <w:t>would</w:t>
      </w:r>
      <w:r w:rsidR="00AD575B">
        <w:rPr>
          <w:rFonts w:ascii="Calibri" w:hAnsi="Calibri" w:cs="Calibri"/>
        </w:rPr>
        <w:t xml:space="preserve"> benefit </w:t>
      </w:r>
      <w:r w:rsidR="00B37FF6">
        <w:rPr>
          <w:rFonts w:ascii="Calibri" w:hAnsi="Calibri" w:cs="Calibri"/>
        </w:rPr>
        <w:t>Christow residents</w:t>
      </w:r>
      <w:r w:rsidR="000F156D">
        <w:rPr>
          <w:rFonts w:ascii="Calibri" w:hAnsi="Calibri" w:cs="Calibri"/>
        </w:rPr>
        <w:t>.</w:t>
      </w:r>
    </w:p>
    <w:p w14:paraId="2A077406" w14:textId="77777777" w:rsidR="00B37FF6" w:rsidRDefault="00B37FF6" w:rsidP="00F430DE">
      <w:pPr>
        <w:rPr>
          <w:rFonts w:ascii="Calibri" w:hAnsi="Calibri" w:cs="Calibri"/>
        </w:rPr>
      </w:pPr>
    </w:p>
    <w:p w14:paraId="359CA2B1" w14:textId="492E70D2" w:rsidR="00163B9F" w:rsidRPr="009207B9" w:rsidRDefault="0072261D" w:rsidP="00B97812">
      <w:pPr>
        <w:rPr>
          <w:rFonts w:asciiTheme="minorHAnsi" w:hAnsiTheme="minorHAnsi" w:cstheme="minorHAnsi"/>
        </w:rPr>
      </w:pPr>
      <w:r>
        <w:rPr>
          <w:rFonts w:ascii="Calibri" w:hAnsi="Calibri" w:cs="Calibri"/>
        </w:rPr>
        <w:t>The</w:t>
      </w:r>
      <w:r w:rsidR="00D1035C">
        <w:rPr>
          <w:rFonts w:ascii="Calibri" w:hAnsi="Calibri" w:cs="Calibri"/>
        </w:rPr>
        <w:t xml:space="preserve"> need to communicate with</w:t>
      </w:r>
      <w:r w:rsidR="00387854">
        <w:rPr>
          <w:rFonts w:ascii="Calibri" w:hAnsi="Calibri" w:cs="Calibri"/>
        </w:rPr>
        <w:t xml:space="preserve"> village </w:t>
      </w:r>
      <w:r w:rsidR="000F156D">
        <w:rPr>
          <w:rFonts w:ascii="Calibri" w:hAnsi="Calibri" w:cs="Calibri"/>
        </w:rPr>
        <w:t>residents</w:t>
      </w:r>
      <w:r w:rsidR="00BF4786">
        <w:rPr>
          <w:rFonts w:ascii="Calibri" w:hAnsi="Calibri" w:cs="Calibri"/>
        </w:rPr>
        <w:t xml:space="preserve"> </w:t>
      </w:r>
      <w:r w:rsidR="00387854">
        <w:rPr>
          <w:rFonts w:ascii="Calibri" w:hAnsi="Calibri" w:cs="Calibri"/>
        </w:rPr>
        <w:t xml:space="preserve">from </w:t>
      </w:r>
      <w:r w:rsidR="00D1035C">
        <w:rPr>
          <w:rFonts w:ascii="Calibri" w:hAnsi="Calibri" w:cs="Calibri"/>
        </w:rPr>
        <w:t xml:space="preserve">a </w:t>
      </w:r>
      <w:r w:rsidR="00387854">
        <w:rPr>
          <w:rFonts w:ascii="Calibri" w:hAnsi="Calibri" w:cs="Calibri"/>
        </w:rPr>
        <w:t>very early stage</w:t>
      </w:r>
      <w:r w:rsidR="00580683">
        <w:rPr>
          <w:rFonts w:ascii="Calibri" w:hAnsi="Calibri" w:cs="Calibri"/>
        </w:rPr>
        <w:t xml:space="preserve"> was stressed by Tony Cook</w:t>
      </w:r>
      <w:r w:rsidR="000F156D">
        <w:rPr>
          <w:rFonts w:ascii="Calibri" w:hAnsi="Calibri" w:cs="Calibri"/>
        </w:rPr>
        <w:t>.</w:t>
      </w:r>
      <w:r w:rsidR="00D1035C">
        <w:rPr>
          <w:rFonts w:ascii="Calibri" w:hAnsi="Calibri" w:cs="Calibri"/>
        </w:rPr>
        <w:t xml:space="preserve"> Tim Deane informed the members </w:t>
      </w:r>
      <w:r w:rsidR="00B97812">
        <w:rPr>
          <w:rFonts w:ascii="Calibri" w:hAnsi="Calibri" w:cs="Calibri"/>
        </w:rPr>
        <w:t xml:space="preserve">present </w:t>
      </w:r>
      <w:r w:rsidR="00D1035C">
        <w:rPr>
          <w:rFonts w:ascii="Calibri" w:hAnsi="Calibri" w:cs="Calibri"/>
        </w:rPr>
        <w:t xml:space="preserve">that a </w:t>
      </w:r>
      <w:proofErr w:type="spellStart"/>
      <w:r w:rsidR="00D1035C">
        <w:rPr>
          <w:rFonts w:ascii="Calibri" w:hAnsi="Calibri" w:cs="Calibri"/>
        </w:rPr>
        <w:t>well attended</w:t>
      </w:r>
      <w:proofErr w:type="spellEnd"/>
      <w:r w:rsidR="00D1035C">
        <w:rPr>
          <w:rFonts w:ascii="Calibri" w:hAnsi="Calibri" w:cs="Calibri"/>
        </w:rPr>
        <w:t xml:space="preserve"> </w:t>
      </w:r>
      <w:r w:rsidR="000F156D">
        <w:rPr>
          <w:rFonts w:ascii="Calibri" w:hAnsi="Calibri" w:cs="Calibri"/>
        </w:rPr>
        <w:t xml:space="preserve">question and answer </w:t>
      </w:r>
      <w:r w:rsidR="00D1035C">
        <w:rPr>
          <w:rFonts w:ascii="Calibri" w:hAnsi="Calibri" w:cs="Calibri"/>
        </w:rPr>
        <w:t>meeting</w:t>
      </w:r>
      <w:r w:rsidR="000F156D">
        <w:rPr>
          <w:rFonts w:ascii="Calibri" w:hAnsi="Calibri" w:cs="Calibri"/>
        </w:rPr>
        <w:t xml:space="preserve"> with representatives of TDC and TH</w:t>
      </w:r>
      <w:r w:rsidR="00BF4786">
        <w:rPr>
          <w:rFonts w:ascii="Calibri" w:hAnsi="Calibri" w:cs="Calibri"/>
        </w:rPr>
        <w:t xml:space="preserve"> </w:t>
      </w:r>
      <w:r w:rsidR="00D1035C">
        <w:rPr>
          <w:rFonts w:ascii="Calibri" w:hAnsi="Calibri" w:cs="Calibri"/>
        </w:rPr>
        <w:t>had already been held</w:t>
      </w:r>
      <w:r w:rsidR="00EC74D7">
        <w:rPr>
          <w:rFonts w:ascii="Calibri" w:hAnsi="Calibri" w:cs="Calibri"/>
        </w:rPr>
        <w:t xml:space="preserve">. </w:t>
      </w:r>
      <w:r w:rsidR="000F156D">
        <w:rPr>
          <w:rFonts w:ascii="Calibri" w:hAnsi="Calibri" w:cs="Calibri"/>
        </w:rPr>
        <w:t>He</w:t>
      </w:r>
      <w:r w:rsidR="004D08F4">
        <w:rPr>
          <w:rFonts w:ascii="Calibri" w:hAnsi="Calibri" w:cs="Calibri"/>
        </w:rPr>
        <w:t xml:space="preserve"> </w:t>
      </w:r>
      <w:r w:rsidR="002302AB">
        <w:rPr>
          <w:rFonts w:ascii="Calibri" w:hAnsi="Calibri" w:cs="Calibri"/>
        </w:rPr>
        <w:t>confirmed</w:t>
      </w:r>
      <w:r w:rsidR="004D08F4">
        <w:rPr>
          <w:rFonts w:ascii="Calibri" w:hAnsi="Calibri" w:cs="Calibri"/>
        </w:rPr>
        <w:t xml:space="preserve"> that</w:t>
      </w:r>
      <w:r w:rsidR="002302AB">
        <w:rPr>
          <w:rFonts w:ascii="Calibri" w:hAnsi="Calibri" w:cs="Calibri"/>
        </w:rPr>
        <w:t xml:space="preserve"> there was </w:t>
      </w:r>
      <w:r w:rsidR="00387854">
        <w:rPr>
          <w:rFonts w:ascii="Calibri" w:hAnsi="Calibri" w:cs="Calibri"/>
        </w:rPr>
        <w:t xml:space="preserve">£25k available to </w:t>
      </w:r>
      <w:r w:rsidR="004D08F4">
        <w:rPr>
          <w:rFonts w:ascii="Calibri" w:hAnsi="Calibri" w:cs="Calibri"/>
        </w:rPr>
        <w:t xml:space="preserve">the </w:t>
      </w:r>
      <w:r w:rsidR="00387854">
        <w:rPr>
          <w:rFonts w:ascii="Calibri" w:hAnsi="Calibri" w:cs="Calibri"/>
        </w:rPr>
        <w:t>CCLT</w:t>
      </w:r>
      <w:r w:rsidR="004D08F4">
        <w:rPr>
          <w:rFonts w:ascii="Calibri" w:hAnsi="Calibri" w:cs="Calibri"/>
        </w:rPr>
        <w:t xml:space="preserve"> through TDC</w:t>
      </w:r>
      <w:r w:rsidR="00387854">
        <w:rPr>
          <w:rFonts w:ascii="Calibri" w:hAnsi="Calibri" w:cs="Calibri"/>
        </w:rPr>
        <w:t xml:space="preserve"> to cover</w:t>
      </w:r>
      <w:r w:rsidR="002302AB">
        <w:rPr>
          <w:rFonts w:ascii="Calibri" w:hAnsi="Calibri" w:cs="Calibri"/>
        </w:rPr>
        <w:t xml:space="preserve"> </w:t>
      </w:r>
      <w:r w:rsidR="00387854">
        <w:rPr>
          <w:rFonts w:ascii="Calibri" w:hAnsi="Calibri" w:cs="Calibri"/>
        </w:rPr>
        <w:t>legal expenses plus advice</w:t>
      </w:r>
      <w:r w:rsidR="002302AB">
        <w:rPr>
          <w:rFonts w:ascii="Calibri" w:hAnsi="Calibri" w:cs="Calibri"/>
        </w:rPr>
        <w:t xml:space="preserve"> for the proces</w:t>
      </w:r>
      <w:r w:rsidR="00B97812">
        <w:rPr>
          <w:rFonts w:ascii="Calibri" w:hAnsi="Calibri" w:cs="Calibri"/>
        </w:rPr>
        <w:t>s</w:t>
      </w:r>
      <w:r w:rsidR="004D08F4">
        <w:rPr>
          <w:rFonts w:ascii="Calibri" w:hAnsi="Calibri" w:cs="Calibri"/>
        </w:rPr>
        <w:t xml:space="preserve"> from Steve Watson</w:t>
      </w:r>
      <w:r w:rsidR="00BF4786">
        <w:rPr>
          <w:rFonts w:ascii="Calibri" w:hAnsi="Calibri" w:cs="Calibri"/>
        </w:rPr>
        <w:t>. T</w:t>
      </w:r>
      <w:r w:rsidR="00B97812">
        <w:rPr>
          <w:rFonts w:ascii="Calibri" w:hAnsi="Calibri" w:cs="Calibri"/>
        </w:rPr>
        <w:t xml:space="preserve">ony Cook said he was more than happy to discuss the lessons learned from the Stafford Close development process and pass this knowledge on to the current CCLT board. </w:t>
      </w:r>
      <w:r w:rsidR="00163B9F" w:rsidRPr="009207B9">
        <w:rPr>
          <w:rFonts w:asciiTheme="minorHAnsi" w:hAnsiTheme="minorHAnsi" w:cstheme="minorHAnsi"/>
          <w:color w:val="222222"/>
        </w:rPr>
        <w:t>Tony's other suggestion was that we contact Dan</w:t>
      </w:r>
      <w:r w:rsidR="00201484">
        <w:rPr>
          <w:rFonts w:asciiTheme="minorHAnsi" w:hAnsiTheme="minorHAnsi" w:cstheme="minorHAnsi"/>
          <w:color w:val="222222"/>
        </w:rPr>
        <w:t xml:space="preserve"> </w:t>
      </w:r>
      <w:proofErr w:type="spellStart"/>
      <w:r w:rsidR="00201484">
        <w:rPr>
          <w:rFonts w:asciiTheme="minorHAnsi" w:hAnsiTheme="minorHAnsi" w:cstheme="minorHAnsi"/>
          <w:color w:val="222222"/>
        </w:rPr>
        <w:t>Ja</w:t>
      </w:r>
      <w:r w:rsidR="00163B9F" w:rsidRPr="009207B9">
        <w:rPr>
          <w:rFonts w:asciiTheme="minorHAnsi" w:hAnsiTheme="minorHAnsi" w:cstheme="minorHAnsi"/>
          <w:color w:val="222222"/>
        </w:rPr>
        <w:t>nota</w:t>
      </w:r>
      <w:proofErr w:type="spellEnd"/>
      <w:r w:rsidR="00163B9F" w:rsidRPr="009207B9">
        <w:rPr>
          <w:rFonts w:asciiTheme="minorHAnsi" w:hAnsiTheme="minorHAnsi" w:cstheme="minorHAnsi"/>
          <w:color w:val="222222"/>
        </w:rPr>
        <w:t xml:space="preserve"> at DNP</w:t>
      </w:r>
      <w:r w:rsidR="0014768B">
        <w:rPr>
          <w:rFonts w:asciiTheme="minorHAnsi" w:hAnsiTheme="minorHAnsi" w:cstheme="minorHAnsi"/>
          <w:color w:val="222222"/>
        </w:rPr>
        <w:t>A</w:t>
      </w:r>
      <w:r w:rsidR="00163B9F" w:rsidRPr="009207B9">
        <w:rPr>
          <w:rFonts w:asciiTheme="minorHAnsi" w:hAnsiTheme="minorHAnsi" w:cstheme="minorHAnsi"/>
          <w:color w:val="222222"/>
        </w:rPr>
        <w:t xml:space="preserve"> to find out what the</w:t>
      </w:r>
      <w:r w:rsidR="000F156D">
        <w:rPr>
          <w:rFonts w:asciiTheme="minorHAnsi" w:hAnsiTheme="minorHAnsi" w:cstheme="minorHAnsi"/>
          <w:color w:val="222222"/>
        </w:rPr>
        <w:t xml:space="preserve"> authority’s </w:t>
      </w:r>
      <w:r w:rsidR="00163B9F" w:rsidRPr="009207B9">
        <w:rPr>
          <w:rFonts w:asciiTheme="minorHAnsi" w:hAnsiTheme="minorHAnsi" w:cstheme="minorHAnsi"/>
          <w:color w:val="222222"/>
        </w:rPr>
        <w:t xml:space="preserve"> policies would be for development.</w:t>
      </w:r>
      <w:r w:rsidR="00B97812" w:rsidRPr="00B97812">
        <w:rPr>
          <w:rFonts w:asciiTheme="minorHAnsi" w:hAnsiTheme="minorHAnsi" w:cstheme="minorHAnsi"/>
        </w:rPr>
        <w:t xml:space="preserve"> </w:t>
      </w:r>
    </w:p>
    <w:p w14:paraId="1A4B08A0" w14:textId="18A74C4D" w:rsidR="003949D7" w:rsidRDefault="003949D7" w:rsidP="00F430DE">
      <w:pPr>
        <w:rPr>
          <w:rFonts w:asciiTheme="minorHAnsi" w:hAnsiTheme="minorHAnsi" w:cstheme="minorHAnsi"/>
        </w:rPr>
      </w:pPr>
    </w:p>
    <w:p w14:paraId="2190BF53" w14:textId="77777777" w:rsidR="0044373A" w:rsidRDefault="0044373A" w:rsidP="005A1B63">
      <w:pPr>
        <w:shd w:val="clear" w:color="auto" w:fill="FFFFFF"/>
        <w:rPr>
          <w:rFonts w:ascii="Calibri" w:hAnsi="Calibri" w:cs="Calibri"/>
          <w:b/>
          <w:color w:val="222222"/>
        </w:rPr>
      </w:pPr>
      <w:r>
        <w:rPr>
          <w:rFonts w:ascii="Calibri" w:hAnsi="Calibri" w:cs="Calibri"/>
          <w:b/>
          <w:color w:val="222222"/>
        </w:rPr>
        <w:t>Mobile phone reception</w:t>
      </w:r>
    </w:p>
    <w:p w14:paraId="6E52EA17" w14:textId="490897C9" w:rsidR="005A1B63" w:rsidRDefault="005A1B63" w:rsidP="005A1B63">
      <w:pPr>
        <w:shd w:val="clear" w:color="auto" w:fill="FFFFFF"/>
        <w:rPr>
          <w:rFonts w:ascii="Calibri" w:hAnsi="Calibri" w:cs="Calibri"/>
          <w:color w:val="222222"/>
        </w:rPr>
      </w:pPr>
      <w:r w:rsidRPr="0044373A">
        <w:rPr>
          <w:rFonts w:ascii="Calibri" w:hAnsi="Calibri" w:cs="Calibri"/>
          <w:color w:val="222222"/>
        </w:rPr>
        <w:t>The issue was raised of continuing poor phone reception due to the failure to erect a phone mast at Bennah. There was general support for the CCLT to seek to resolve this problem.</w:t>
      </w:r>
    </w:p>
    <w:p w14:paraId="69B3E28B" w14:textId="77777777" w:rsidR="0044373A" w:rsidRDefault="0044373A" w:rsidP="005A1B63">
      <w:pPr>
        <w:shd w:val="clear" w:color="auto" w:fill="FFFFFF"/>
        <w:rPr>
          <w:rFonts w:ascii="Calibri" w:hAnsi="Calibri" w:cs="Calibri"/>
          <w:color w:val="222222"/>
        </w:rPr>
      </w:pPr>
    </w:p>
    <w:p w14:paraId="3506D73F" w14:textId="627C632D" w:rsidR="0044373A" w:rsidRDefault="0044373A" w:rsidP="005A1B63">
      <w:pPr>
        <w:shd w:val="clear" w:color="auto" w:fill="FFFFFF"/>
        <w:rPr>
          <w:rFonts w:ascii="Calibri" w:hAnsi="Calibri" w:cs="Calibri"/>
          <w:b/>
          <w:color w:val="222222"/>
        </w:rPr>
      </w:pPr>
      <w:r w:rsidRPr="0044373A">
        <w:rPr>
          <w:rFonts w:ascii="Calibri" w:hAnsi="Calibri" w:cs="Calibri"/>
          <w:b/>
          <w:color w:val="222222"/>
        </w:rPr>
        <w:t>CCLT grants</w:t>
      </w:r>
    </w:p>
    <w:p w14:paraId="58F5A6A3" w14:textId="0EC3C9BE" w:rsidR="0044373A" w:rsidRPr="0044373A" w:rsidRDefault="0044373A" w:rsidP="005A1B63">
      <w:pPr>
        <w:shd w:val="clear" w:color="auto" w:fill="FFFFFF"/>
        <w:rPr>
          <w:rFonts w:ascii="Arial" w:hAnsi="Arial" w:cs="Arial"/>
          <w:color w:val="222222"/>
        </w:rPr>
      </w:pPr>
      <w:r w:rsidRPr="0044373A">
        <w:rPr>
          <w:rFonts w:ascii="Calibri" w:hAnsi="Calibri" w:cs="Calibri"/>
          <w:color w:val="222222"/>
        </w:rPr>
        <w:t xml:space="preserve">The meeting agreed that </w:t>
      </w:r>
      <w:r>
        <w:rPr>
          <w:rFonts w:ascii="Calibri" w:hAnsi="Calibri" w:cs="Calibri"/>
          <w:color w:val="222222"/>
        </w:rPr>
        <w:t>t</w:t>
      </w:r>
      <w:r w:rsidRPr="0044373A">
        <w:rPr>
          <w:rFonts w:ascii="Calibri" w:hAnsi="Calibri" w:cs="Calibri"/>
          <w:color w:val="222222"/>
        </w:rPr>
        <w:t>he</w:t>
      </w:r>
      <w:r>
        <w:rPr>
          <w:rFonts w:ascii="Calibri" w:hAnsi="Calibri" w:cs="Calibri"/>
          <w:color w:val="222222"/>
        </w:rPr>
        <w:t xml:space="preserve"> 50/50 split of the trusts available funds between its own projects and grant aid for other local initiatives was appropriate and should continue.</w:t>
      </w:r>
    </w:p>
    <w:p w14:paraId="6526F6AB" w14:textId="77777777" w:rsidR="001265C5" w:rsidRPr="00B97812" w:rsidRDefault="001265C5" w:rsidP="00F430DE">
      <w:pPr>
        <w:rPr>
          <w:rFonts w:asciiTheme="minorHAnsi" w:hAnsiTheme="minorHAnsi" w:cstheme="minorHAnsi"/>
        </w:rPr>
      </w:pPr>
    </w:p>
    <w:p w14:paraId="250119C0" w14:textId="77777777" w:rsidR="00AA5AA1" w:rsidRPr="00047827" w:rsidRDefault="00AA5AA1" w:rsidP="00A9224F">
      <w:pPr>
        <w:rPr>
          <w:rFonts w:ascii="Calibri" w:hAnsi="Calibri" w:cs="Calibri"/>
        </w:rPr>
      </w:pPr>
    </w:p>
    <w:p w14:paraId="36459D4A" w14:textId="77777777" w:rsidR="00EF39CB" w:rsidRPr="00A87837" w:rsidRDefault="00EF39CB" w:rsidP="00B81ED1">
      <w:pPr>
        <w:numPr>
          <w:ilvl w:val="0"/>
          <w:numId w:val="1"/>
        </w:numPr>
        <w:tabs>
          <w:tab w:val="num" w:pos="180"/>
        </w:tabs>
        <w:rPr>
          <w:rFonts w:ascii="Calibri" w:hAnsi="Calibri" w:cs="Calibri"/>
          <w:b/>
          <w:bCs/>
        </w:rPr>
      </w:pPr>
      <w:r w:rsidRPr="00A87837">
        <w:rPr>
          <w:rFonts w:ascii="Calibri" w:hAnsi="Calibri" w:cs="Calibri"/>
          <w:b/>
          <w:bCs/>
        </w:rPr>
        <w:t>E</w:t>
      </w:r>
      <w:r w:rsidR="004F7F7B" w:rsidRPr="00A87837">
        <w:rPr>
          <w:rFonts w:ascii="Calibri" w:hAnsi="Calibri" w:cs="Calibri"/>
          <w:b/>
          <w:bCs/>
        </w:rPr>
        <w:t xml:space="preserve">lection </w:t>
      </w:r>
      <w:r w:rsidRPr="00A87837">
        <w:rPr>
          <w:rFonts w:ascii="Calibri" w:hAnsi="Calibri" w:cs="Calibri"/>
          <w:b/>
          <w:bCs/>
        </w:rPr>
        <w:t xml:space="preserve">of </w:t>
      </w:r>
      <w:r w:rsidR="004D301D" w:rsidRPr="00A87837">
        <w:rPr>
          <w:rFonts w:ascii="Calibri" w:hAnsi="Calibri" w:cs="Calibri"/>
          <w:b/>
          <w:bCs/>
        </w:rPr>
        <w:t xml:space="preserve"> </w:t>
      </w:r>
      <w:r w:rsidRPr="00A87837">
        <w:rPr>
          <w:rFonts w:ascii="Calibri" w:hAnsi="Calibri" w:cs="Calibri"/>
          <w:b/>
          <w:bCs/>
        </w:rPr>
        <w:t>Directors</w:t>
      </w:r>
      <w:r w:rsidR="008C76F9" w:rsidRPr="00A87837">
        <w:rPr>
          <w:rFonts w:ascii="Calibri" w:hAnsi="Calibri" w:cs="Calibri"/>
          <w:b/>
          <w:bCs/>
        </w:rPr>
        <w:t xml:space="preserve"> (f</w:t>
      </w:r>
      <w:r w:rsidR="00A92090" w:rsidRPr="00A87837">
        <w:rPr>
          <w:rFonts w:ascii="Calibri" w:hAnsi="Calibri" w:cs="Calibri"/>
          <w:b/>
          <w:bCs/>
        </w:rPr>
        <w:t>ive</w:t>
      </w:r>
      <w:r w:rsidR="008C76F9" w:rsidRPr="00A87837">
        <w:rPr>
          <w:rFonts w:ascii="Calibri" w:hAnsi="Calibri" w:cs="Calibri"/>
          <w:b/>
          <w:bCs/>
        </w:rPr>
        <w:t xml:space="preserve"> vacancies</w:t>
      </w:r>
      <w:r w:rsidR="0057468D" w:rsidRPr="00A87837">
        <w:rPr>
          <w:rFonts w:ascii="Calibri" w:hAnsi="Calibri" w:cs="Calibri"/>
          <w:b/>
          <w:bCs/>
        </w:rPr>
        <w:t xml:space="preserve"> - one</w:t>
      </w:r>
      <w:r w:rsidR="0042291B" w:rsidRPr="00A87837">
        <w:rPr>
          <w:rFonts w:ascii="Calibri" w:hAnsi="Calibri" w:cs="Calibri"/>
          <w:b/>
          <w:bCs/>
        </w:rPr>
        <w:t xml:space="preserve"> due to </w:t>
      </w:r>
      <w:r w:rsidR="00F91EA3" w:rsidRPr="00A87837">
        <w:rPr>
          <w:rFonts w:ascii="Calibri" w:hAnsi="Calibri" w:cs="Calibri"/>
          <w:b/>
          <w:bCs/>
        </w:rPr>
        <w:t>resignation</w:t>
      </w:r>
      <w:r w:rsidR="0057468D" w:rsidRPr="00A87837">
        <w:rPr>
          <w:rFonts w:ascii="Calibri" w:hAnsi="Calibri" w:cs="Calibri"/>
          <w:b/>
          <w:bCs/>
        </w:rPr>
        <w:t xml:space="preserve">, one to </w:t>
      </w:r>
      <w:r w:rsidR="00991090" w:rsidRPr="00A87837">
        <w:rPr>
          <w:rFonts w:ascii="Calibri" w:hAnsi="Calibri" w:cs="Calibri"/>
          <w:b/>
          <w:bCs/>
        </w:rPr>
        <w:t xml:space="preserve">approve </w:t>
      </w:r>
      <w:r w:rsidR="0057468D" w:rsidRPr="00A87837">
        <w:rPr>
          <w:rFonts w:ascii="Calibri" w:hAnsi="Calibri" w:cs="Calibri"/>
          <w:b/>
          <w:bCs/>
        </w:rPr>
        <w:t>co-option</w:t>
      </w:r>
      <w:r w:rsidR="0042291B" w:rsidRPr="00A87837">
        <w:rPr>
          <w:rFonts w:ascii="Calibri" w:hAnsi="Calibri" w:cs="Calibri"/>
          <w:b/>
          <w:bCs/>
        </w:rPr>
        <w:t>, three due to retirements by rotation</w:t>
      </w:r>
      <w:r w:rsidR="008C76F9" w:rsidRPr="00A87837">
        <w:rPr>
          <w:rFonts w:ascii="Calibri" w:hAnsi="Calibri" w:cs="Calibri"/>
          <w:b/>
          <w:bCs/>
        </w:rPr>
        <w:t>)</w:t>
      </w:r>
    </w:p>
    <w:p w14:paraId="27AFDEC0" w14:textId="77777777" w:rsidR="00AA5AA1" w:rsidRDefault="00AA5AA1" w:rsidP="00AA5AA1">
      <w:pPr>
        <w:rPr>
          <w:rFonts w:ascii="Calibri" w:hAnsi="Calibri" w:cs="Calibri"/>
        </w:rPr>
      </w:pPr>
    </w:p>
    <w:p w14:paraId="472DDE07" w14:textId="09E1C120" w:rsidR="00AA5AA1" w:rsidRDefault="00334808" w:rsidP="00AA5AA1">
      <w:pPr>
        <w:rPr>
          <w:rFonts w:ascii="Calibri" w:hAnsi="Calibri" w:cs="Calibri"/>
        </w:rPr>
      </w:pPr>
      <w:r>
        <w:rPr>
          <w:rFonts w:ascii="Calibri" w:hAnsi="Calibri" w:cs="Calibri"/>
        </w:rPr>
        <w:t xml:space="preserve">Andy Cook, Jo Twelvetrees and Penny Clapham </w:t>
      </w:r>
      <w:r w:rsidR="006849AB">
        <w:rPr>
          <w:rFonts w:ascii="Calibri" w:hAnsi="Calibri" w:cs="Calibri"/>
        </w:rPr>
        <w:t xml:space="preserve">having retired by rotation </w:t>
      </w:r>
      <w:r>
        <w:rPr>
          <w:rFonts w:ascii="Calibri" w:hAnsi="Calibri" w:cs="Calibri"/>
        </w:rPr>
        <w:t>were</w:t>
      </w:r>
      <w:r w:rsidR="0014768B">
        <w:rPr>
          <w:rFonts w:ascii="Calibri" w:hAnsi="Calibri" w:cs="Calibri"/>
        </w:rPr>
        <w:t xml:space="preserve"> standing</w:t>
      </w:r>
      <w:r w:rsidR="00A87837">
        <w:rPr>
          <w:rFonts w:ascii="Calibri" w:hAnsi="Calibri" w:cs="Calibri"/>
        </w:rPr>
        <w:t xml:space="preserve"> </w:t>
      </w:r>
      <w:r>
        <w:rPr>
          <w:rFonts w:ascii="Calibri" w:hAnsi="Calibri" w:cs="Calibri"/>
        </w:rPr>
        <w:t>for re-election</w:t>
      </w:r>
      <w:r w:rsidR="00FC27BD">
        <w:rPr>
          <w:rFonts w:ascii="Calibri" w:hAnsi="Calibri" w:cs="Calibri"/>
        </w:rPr>
        <w:t xml:space="preserve"> to the board</w:t>
      </w:r>
      <w:r w:rsidR="006849AB">
        <w:rPr>
          <w:rFonts w:ascii="Calibri" w:hAnsi="Calibri" w:cs="Calibri"/>
        </w:rPr>
        <w:t xml:space="preserve">. </w:t>
      </w:r>
      <w:r w:rsidR="00FC27BD">
        <w:rPr>
          <w:rFonts w:ascii="Calibri" w:hAnsi="Calibri" w:cs="Calibri"/>
        </w:rPr>
        <w:t xml:space="preserve">Andrew Wise was standing for the first time. </w:t>
      </w:r>
      <w:r w:rsidR="00245C77">
        <w:rPr>
          <w:rFonts w:ascii="Calibri" w:hAnsi="Calibri" w:cs="Calibri"/>
        </w:rPr>
        <w:t xml:space="preserve">Owing to the lack of a nomination form </w:t>
      </w:r>
      <w:r w:rsidR="002A6FE5">
        <w:rPr>
          <w:rFonts w:ascii="Calibri" w:hAnsi="Calibri" w:cs="Calibri"/>
        </w:rPr>
        <w:t xml:space="preserve">for Sam Henderson </w:t>
      </w:r>
      <w:r w:rsidR="00245C77">
        <w:rPr>
          <w:rFonts w:ascii="Calibri" w:hAnsi="Calibri" w:cs="Calibri"/>
        </w:rPr>
        <w:t>the meeting could not approve</w:t>
      </w:r>
      <w:r w:rsidR="002A6FE5">
        <w:rPr>
          <w:rFonts w:ascii="Calibri" w:hAnsi="Calibri" w:cs="Calibri"/>
        </w:rPr>
        <w:t xml:space="preserve"> his co-option</w:t>
      </w:r>
      <w:r w:rsidR="00245C77">
        <w:rPr>
          <w:rFonts w:ascii="Calibri" w:hAnsi="Calibri" w:cs="Calibri"/>
        </w:rPr>
        <w:t xml:space="preserve">. </w:t>
      </w:r>
      <w:r>
        <w:rPr>
          <w:rFonts w:ascii="Calibri" w:hAnsi="Calibri" w:cs="Calibri"/>
        </w:rPr>
        <w:t xml:space="preserve"> </w:t>
      </w:r>
      <w:r w:rsidR="00245C77">
        <w:rPr>
          <w:rFonts w:ascii="Calibri" w:hAnsi="Calibri" w:cs="Calibri"/>
        </w:rPr>
        <w:t>The first four named were duly elected to the CCLT board without dissent</w:t>
      </w:r>
      <w:r w:rsidR="002A6FE5">
        <w:rPr>
          <w:rFonts w:ascii="Calibri" w:hAnsi="Calibri" w:cs="Calibri"/>
        </w:rPr>
        <w:t>.</w:t>
      </w:r>
    </w:p>
    <w:p w14:paraId="45AB7CA6" w14:textId="77777777" w:rsidR="00AA5AA1" w:rsidRDefault="00AA5AA1" w:rsidP="00AA5AA1">
      <w:pPr>
        <w:rPr>
          <w:rFonts w:ascii="Calibri" w:hAnsi="Calibri" w:cs="Calibri"/>
        </w:rPr>
      </w:pPr>
    </w:p>
    <w:p w14:paraId="5ED9B86E" w14:textId="77777777" w:rsidR="00AA5AA1" w:rsidRDefault="00AA5AA1" w:rsidP="00AA5AA1">
      <w:pPr>
        <w:rPr>
          <w:rFonts w:ascii="Calibri" w:hAnsi="Calibri" w:cs="Calibri"/>
        </w:rPr>
      </w:pPr>
    </w:p>
    <w:p w14:paraId="47AA146F" w14:textId="77777777" w:rsidR="00A01BAB" w:rsidRPr="00A87837" w:rsidRDefault="00054E73" w:rsidP="004F7F7B">
      <w:pPr>
        <w:numPr>
          <w:ilvl w:val="0"/>
          <w:numId w:val="1"/>
        </w:numPr>
        <w:tabs>
          <w:tab w:val="num" w:pos="180"/>
        </w:tabs>
        <w:rPr>
          <w:rFonts w:ascii="Calibri" w:hAnsi="Calibri" w:cs="Calibri"/>
          <w:b/>
          <w:bCs/>
        </w:rPr>
      </w:pPr>
      <w:r w:rsidRPr="00A87837">
        <w:rPr>
          <w:rFonts w:ascii="Calibri" w:hAnsi="Calibri" w:cs="Calibri"/>
          <w:b/>
          <w:bCs/>
        </w:rPr>
        <w:t>Close of Annual</w:t>
      </w:r>
      <w:r w:rsidR="00A01BAB" w:rsidRPr="00A87837">
        <w:rPr>
          <w:rFonts w:ascii="Calibri" w:hAnsi="Calibri" w:cs="Calibri"/>
          <w:b/>
          <w:bCs/>
        </w:rPr>
        <w:t xml:space="preserve"> General Meeting </w:t>
      </w:r>
    </w:p>
    <w:p w14:paraId="62DEB586" w14:textId="77777777" w:rsidR="004F7F7B" w:rsidRDefault="004F7F7B" w:rsidP="004F7F7B">
      <w:pPr>
        <w:rPr>
          <w:rFonts w:ascii="Calibri" w:hAnsi="Calibri" w:cs="Calibri"/>
        </w:rPr>
      </w:pPr>
    </w:p>
    <w:p w14:paraId="14E6AF4C" w14:textId="34BAB02F" w:rsidR="00D04FA8" w:rsidRDefault="007D66FE" w:rsidP="004F7F7B">
      <w:pPr>
        <w:rPr>
          <w:rFonts w:ascii="Calibri" w:hAnsi="Calibri" w:cs="Calibri"/>
        </w:rPr>
      </w:pPr>
      <w:r>
        <w:rPr>
          <w:rFonts w:ascii="Calibri" w:hAnsi="Calibri" w:cs="Calibri"/>
        </w:rPr>
        <w:t xml:space="preserve">There being </w:t>
      </w:r>
      <w:r w:rsidR="006D49BB">
        <w:rPr>
          <w:rFonts w:ascii="Calibri" w:hAnsi="Calibri" w:cs="Calibri"/>
        </w:rPr>
        <w:t>no further business, the m</w:t>
      </w:r>
      <w:r w:rsidR="00D04FA8">
        <w:rPr>
          <w:rFonts w:ascii="Calibri" w:hAnsi="Calibri" w:cs="Calibri"/>
        </w:rPr>
        <w:t xml:space="preserve">eeting </w:t>
      </w:r>
      <w:r w:rsidR="009F6D14">
        <w:rPr>
          <w:rFonts w:ascii="Calibri" w:hAnsi="Calibri" w:cs="Calibri"/>
        </w:rPr>
        <w:t>c</w:t>
      </w:r>
      <w:r w:rsidR="00D04FA8">
        <w:rPr>
          <w:rFonts w:ascii="Calibri" w:hAnsi="Calibri" w:cs="Calibri"/>
        </w:rPr>
        <w:t>losed at 8.</w:t>
      </w:r>
      <w:r w:rsidR="00960542">
        <w:rPr>
          <w:rFonts w:ascii="Calibri" w:hAnsi="Calibri" w:cs="Calibri"/>
        </w:rPr>
        <w:t>30</w:t>
      </w:r>
      <w:r w:rsidR="00D04FA8">
        <w:rPr>
          <w:rFonts w:ascii="Calibri" w:hAnsi="Calibri" w:cs="Calibri"/>
        </w:rPr>
        <w:t xml:space="preserve">pm </w:t>
      </w:r>
    </w:p>
    <w:p w14:paraId="50F14FA0" w14:textId="77777777" w:rsidR="002B0D6F" w:rsidRPr="00047827" w:rsidRDefault="002B0D6F" w:rsidP="004F7F7B">
      <w:pPr>
        <w:rPr>
          <w:rFonts w:ascii="Calibri" w:hAnsi="Calibri" w:cs="Calibri"/>
        </w:rPr>
      </w:pPr>
    </w:p>
    <w:p w14:paraId="5488A0BD" w14:textId="77777777" w:rsidR="004F7F7B" w:rsidRPr="00047827" w:rsidRDefault="002B0D6F" w:rsidP="002B0D6F">
      <w:pPr>
        <w:jc w:val="center"/>
        <w:rPr>
          <w:rFonts w:ascii="Calibri" w:hAnsi="Calibri" w:cs="Calibri"/>
        </w:rPr>
      </w:pPr>
      <w:r w:rsidRPr="00047827">
        <w:rPr>
          <w:rFonts w:ascii="Calibri" w:hAnsi="Calibri" w:cs="Calibri"/>
        </w:rPr>
        <w:sym w:font="Wingdings" w:char="F075"/>
      </w:r>
    </w:p>
    <w:sectPr w:rsidR="004F7F7B" w:rsidRPr="00047827" w:rsidSect="00B81ED1">
      <w:headerReference w:type="even" r:id="rId11"/>
      <w:headerReference w:type="default" r:id="rId12"/>
      <w:footerReference w:type="even" r:id="rId13"/>
      <w:footerReference w:type="default" r:id="rId14"/>
      <w:headerReference w:type="first" r:id="rId15"/>
      <w:footerReference w:type="first" r:id="rId16"/>
      <w:pgSz w:w="11906" w:h="16838"/>
      <w:pgMar w:top="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FA085" w14:textId="77777777" w:rsidR="00E228E0" w:rsidRDefault="00E228E0">
      <w:r>
        <w:separator/>
      </w:r>
    </w:p>
  </w:endnote>
  <w:endnote w:type="continuationSeparator" w:id="0">
    <w:p w14:paraId="5980DB0C" w14:textId="77777777" w:rsidR="00E228E0" w:rsidRDefault="00E2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6F1A" w14:textId="77777777" w:rsidR="003A7F9D" w:rsidRDefault="003A7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3465" w14:textId="77777777" w:rsidR="003A7F9D" w:rsidRDefault="003A7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9955F" w14:textId="77777777" w:rsidR="003A7F9D" w:rsidRDefault="003A7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6A98A" w14:textId="77777777" w:rsidR="00E228E0" w:rsidRDefault="00E228E0">
      <w:r>
        <w:separator/>
      </w:r>
    </w:p>
  </w:footnote>
  <w:footnote w:type="continuationSeparator" w:id="0">
    <w:p w14:paraId="3B32E36A" w14:textId="77777777" w:rsidR="00E228E0" w:rsidRDefault="00E22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AEBA" w14:textId="77777777" w:rsidR="003A7F9D" w:rsidRDefault="003A7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DB8FC" w14:textId="77777777" w:rsidR="003A7F9D" w:rsidRDefault="003A7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44456" w14:textId="77777777" w:rsidR="003A7F9D" w:rsidRDefault="003A7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1A1F"/>
    <w:multiLevelType w:val="hybridMultilevel"/>
    <w:tmpl w:val="59F687D4"/>
    <w:lvl w:ilvl="0" w:tplc="36E8DB20">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6771445"/>
    <w:multiLevelType w:val="hybridMultilevel"/>
    <w:tmpl w:val="ABF2CE96"/>
    <w:lvl w:ilvl="0" w:tplc="08B4563C">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480"/>
        </w:tabs>
        <w:ind w:left="480" w:hanging="360"/>
      </w:pPr>
      <w:rPr>
        <w:rFonts w:ascii="Wingdings" w:hAnsi="Wingdings" w:hint="default"/>
      </w:rPr>
    </w:lvl>
    <w:lvl w:ilvl="3" w:tplc="08090001" w:tentative="1">
      <w:start w:val="1"/>
      <w:numFmt w:val="bullet"/>
      <w:lvlText w:val=""/>
      <w:lvlJc w:val="left"/>
      <w:pPr>
        <w:tabs>
          <w:tab w:val="num" w:pos="1200"/>
        </w:tabs>
        <w:ind w:left="1200" w:hanging="360"/>
      </w:pPr>
      <w:rPr>
        <w:rFonts w:ascii="Symbol" w:hAnsi="Symbol" w:hint="default"/>
      </w:rPr>
    </w:lvl>
    <w:lvl w:ilvl="4" w:tplc="08090003" w:tentative="1">
      <w:start w:val="1"/>
      <w:numFmt w:val="bullet"/>
      <w:lvlText w:val="o"/>
      <w:lvlJc w:val="left"/>
      <w:pPr>
        <w:tabs>
          <w:tab w:val="num" w:pos="1920"/>
        </w:tabs>
        <w:ind w:left="1920" w:hanging="360"/>
      </w:pPr>
      <w:rPr>
        <w:rFonts w:ascii="Courier New" w:hAnsi="Courier New" w:cs="Courier New" w:hint="default"/>
      </w:rPr>
    </w:lvl>
    <w:lvl w:ilvl="5" w:tplc="08090005" w:tentative="1">
      <w:start w:val="1"/>
      <w:numFmt w:val="bullet"/>
      <w:lvlText w:val=""/>
      <w:lvlJc w:val="left"/>
      <w:pPr>
        <w:tabs>
          <w:tab w:val="num" w:pos="2640"/>
        </w:tabs>
        <w:ind w:left="2640" w:hanging="360"/>
      </w:pPr>
      <w:rPr>
        <w:rFonts w:ascii="Wingdings" w:hAnsi="Wingdings" w:hint="default"/>
      </w:rPr>
    </w:lvl>
    <w:lvl w:ilvl="6" w:tplc="08090001" w:tentative="1">
      <w:start w:val="1"/>
      <w:numFmt w:val="bullet"/>
      <w:lvlText w:val=""/>
      <w:lvlJc w:val="left"/>
      <w:pPr>
        <w:tabs>
          <w:tab w:val="num" w:pos="3360"/>
        </w:tabs>
        <w:ind w:left="3360" w:hanging="360"/>
      </w:pPr>
      <w:rPr>
        <w:rFonts w:ascii="Symbol" w:hAnsi="Symbol" w:hint="default"/>
      </w:rPr>
    </w:lvl>
    <w:lvl w:ilvl="7" w:tplc="08090003" w:tentative="1">
      <w:start w:val="1"/>
      <w:numFmt w:val="bullet"/>
      <w:lvlText w:val="o"/>
      <w:lvlJc w:val="left"/>
      <w:pPr>
        <w:tabs>
          <w:tab w:val="num" w:pos="4080"/>
        </w:tabs>
        <w:ind w:left="4080" w:hanging="360"/>
      </w:pPr>
      <w:rPr>
        <w:rFonts w:ascii="Courier New" w:hAnsi="Courier New" w:cs="Courier New" w:hint="default"/>
      </w:rPr>
    </w:lvl>
    <w:lvl w:ilvl="8" w:tplc="08090005" w:tentative="1">
      <w:start w:val="1"/>
      <w:numFmt w:val="bullet"/>
      <w:lvlText w:val=""/>
      <w:lvlJc w:val="left"/>
      <w:pPr>
        <w:tabs>
          <w:tab w:val="num" w:pos="4800"/>
        </w:tabs>
        <w:ind w:left="4800" w:hanging="360"/>
      </w:pPr>
      <w:rPr>
        <w:rFonts w:ascii="Wingdings" w:hAnsi="Wingdings" w:hint="default"/>
      </w:rPr>
    </w:lvl>
  </w:abstractNum>
  <w:abstractNum w:abstractNumId="2">
    <w:nsid w:val="4D090B05"/>
    <w:multiLevelType w:val="multilevel"/>
    <w:tmpl w:val="ABF2CE9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40"/>
        </w:tabs>
        <w:ind w:left="-240" w:hanging="360"/>
      </w:pPr>
      <w:rPr>
        <w:rFonts w:ascii="Courier New" w:hAnsi="Courier New" w:cs="Courier New" w:hint="default"/>
      </w:rPr>
    </w:lvl>
    <w:lvl w:ilvl="2">
      <w:start w:val="1"/>
      <w:numFmt w:val="bullet"/>
      <w:lvlText w:val=""/>
      <w:lvlJc w:val="left"/>
      <w:pPr>
        <w:tabs>
          <w:tab w:val="num" w:pos="480"/>
        </w:tabs>
        <w:ind w:left="480" w:hanging="360"/>
      </w:pPr>
      <w:rPr>
        <w:rFonts w:ascii="Wingdings" w:hAnsi="Wingdings" w:hint="default"/>
      </w:rPr>
    </w:lvl>
    <w:lvl w:ilvl="3">
      <w:start w:val="1"/>
      <w:numFmt w:val="bullet"/>
      <w:lvlText w:val=""/>
      <w:lvlJc w:val="left"/>
      <w:pPr>
        <w:tabs>
          <w:tab w:val="num" w:pos="1200"/>
        </w:tabs>
        <w:ind w:left="1200" w:hanging="360"/>
      </w:pPr>
      <w:rPr>
        <w:rFonts w:ascii="Symbol" w:hAnsi="Symbol" w:hint="default"/>
      </w:rPr>
    </w:lvl>
    <w:lvl w:ilvl="4">
      <w:start w:val="1"/>
      <w:numFmt w:val="bullet"/>
      <w:lvlText w:val="o"/>
      <w:lvlJc w:val="left"/>
      <w:pPr>
        <w:tabs>
          <w:tab w:val="num" w:pos="1920"/>
        </w:tabs>
        <w:ind w:left="1920" w:hanging="360"/>
      </w:pPr>
      <w:rPr>
        <w:rFonts w:ascii="Courier New" w:hAnsi="Courier New" w:cs="Courier New" w:hint="default"/>
      </w:rPr>
    </w:lvl>
    <w:lvl w:ilvl="5">
      <w:start w:val="1"/>
      <w:numFmt w:val="bullet"/>
      <w:lvlText w:val=""/>
      <w:lvlJc w:val="left"/>
      <w:pPr>
        <w:tabs>
          <w:tab w:val="num" w:pos="2640"/>
        </w:tabs>
        <w:ind w:left="2640" w:hanging="360"/>
      </w:pPr>
      <w:rPr>
        <w:rFonts w:ascii="Wingdings" w:hAnsi="Wingdings" w:hint="default"/>
      </w:rPr>
    </w:lvl>
    <w:lvl w:ilvl="6">
      <w:start w:val="1"/>
      <w:numFmt w:val="bullet"/>
      <w:lvlText w:val=""/>
      <w:lvlJc w:val="left"/>
      <w:pPr>
        <w:tabs>
          <w:tab w:val="num" w:pos="3360"/>
        </w:tabs>
        <w:ind w:left="3360" w:hanging="360"/>
      </w:pPr>
      <w:rPr>
        <w:rFonts w:ascii="Symbol" w:hAnsi="Symbol" w:hint="default"/>
      </w:rPr>
    </w:lvl>
    <w:lvl w:ilvl="7">
      <w:start w:val="1"/>
      <w:numFmt w:val="bullet"/>
      <w:lvlText w:val="o"/>
      <w:lvlJc w:val="left"/>
      <w:pPr>
        <w:tabs>
          <w:tab w:val="num" w:pos="4080"/>
        </w:tabs>
        <w:ind w:left="4080" w:hanging="360"/>
      </w:pPr>
      <w:rPr>
        <w:rFonts w:ascii="Courier New" w:hAnsi="Courier New" w:cs="Courier New" w:hint="default"/>
      </w:rPr>
    </w:lvl>
    <w:lvl w:ilvl="8">
      <w:start w:val="1"/>
      <w:numFmt w:val="bullet"/>
      <w:lvlText w:val=""/>
      <w:lvlJc w:val="left"/>
      <w:pPr>
        <w:tabs>
          <w:tab w:val="num" w:pos="4800"/>
        </w:tabs>
        <w:ind w:left="4800" w:hanging="360"/>
      </w:pPr>
      <w:rPr>
        <w:rFonts w:ascii="Wingdings" w:hAnsi="Wingdings" w:hint="default"/>
      </w:rPr>
    </w:lvl>
  </w:abstractNum>
  <w:abstractNum w:abstractNumId="3">
    <w:nsid w:val="532278AF"/>
    <w:multiLevelType w:val="hybridMultilevel"/>
    <w:tmpl w:val="3698C9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4F6440"/>
    <w:multiLevelType w:val="hybridMultilevel"/>
    <w:tmpl w:val="D15096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68DE4BF7"/>
    <w:multiLevelType w:val="hybridMultilevel"/>
    <w:tmpl w:val="3142FFFC"/>
    <w:lvl w:ilvl="0" w:tplc="681A465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480"/>
        </w:tabs>
        <w:ind w:left="480" w:hanging="360"/>
      </w:pPr>
      <w:rPr>
        <w:rFonts w:ascii="Wingdings" w:hAnsi="Wingdings" w:hint="default"/>
      </w:rPr>
    </w:lvl>
    <w:lvl w:ilvl="3" w:tplc="08090001" w:tentative="1">
      <w:start w:val="1"/>
      <w:numFmt w:val="bullet"/>
      <w:lvlText w:val=""/>
      <w:lvlJc w:val="left"/>
      <w:pPr>
        <w:tabs>
          <w:tab w:val="num" w:pos="1200"/>
        </w:tabs>
        <w:ind w:left="1200" w:hanging="360"/>
      </w:pPr>
      <w:rPr>
        <w:rFonts w:ascii="Symbol" w:hAnsi="Symbol" w:hint="default"/>
      </w:rPr>
    </w:lvl>
    <w:lvl w:ilvl="4" w:tplc="08090003" w:tentative="1">
      <w:start w:val="1"/>
      <w:numFmt w:val="bullet"/>
      <w:lvlText w:val="o"/>
      <w:lvlJc w:val="left"/>
      <w:pPr>
        <w:tabs>
          <w:tab w:val="num" w:pos="1920"/>
        </w:tabs>
        <w:ind w:left="1920" w:hanging="360"/>
      </w:pPr>
      <w:rPr>
        <w:rFonts w:ascii="Courier New" w:hAnsi="Courier New" w:cs="Courier New" w:hint="default"/>
      </w:rPr>
    </w:lvl>
    <w:lvl w:ilvl="5" w:tplc="08090005" w:tentative="1">
      <w:start w:val="1"/>
      <w:numFmt w:val="bullet"/>
      <w:lvlText w:val=""/>
      <w:lvlJc w:val="left"/>
      <w:pPr>
        <w:tabs>
          <w:tab w:val="num" w:pos="2640"/>
        </w:tabs>
        <w:ind w:left="2640" w:hanging="360"/>
      </w:pPr>
      <w:rPr>
        <w:rFonts w:ascii="Wingdings" w:hAnsi="Wingdings" w:hint="default"/>
      </w:rPr>
    </w:lvl>
    <w:lvl w:ilvl="6" w:tplc="08090001" w:tentative="1">
      <w:start w:val="1"/>
      <w:numFmt w:val="bullet"/>
      <w:lvlText w:val=""/>
      <w:lvlJc w:val="left"/>
      <w:pPr>
        <w:tabs>
          <w:tab w:val="num" w:pos="3360"/>
        </w:tabs>
        <w:ind w:left="3360" w:hanging="360"/>
      </w:pPr>
      <w:rPr>
        <w:rFonts w:ascii="Symbol" w:hAnsi="Symbol" w:hint="default"/>
      </w:rPr>
    </w:lvl>
    <w:lvl w:ilvl="7" w:tplc="08090003" w:tentative="1">
      <w:start w:val="1"/>
      <w:numFmt w:val="bullet"/>
      <w:lvlText w:val="o"/>
      <w:lvlJc w:val="left"/>
      <w:pPr>
        <w:tabs>
          <w:tab w:val="num" w:pos="4080"/>
        </w:tabs>
        <w:ind w:left="4080" w:hanging="360"/>
      </w:pPr>
      <w:rPr>
        <w:rFonts w:ascii="Courier New" w:hAnsi="Courier New" w:cs="Courier New" w:hint="default"/>
      </w:rPr>
    </w:lvl>
    <w:lvl w:ilvl="8" w:tplc="08090005" w:tentative="1">
      <w:start w:val="1"/>
      <w:numFmt w:val="bullet"/>
      <w:lvlText w:val=""/>
      <w:lvlJc w:val="left"/>
      <w:pPr>
        <w:tabs>
          <w:tab w:val="num" w:pos="4800"/>
        </w:tabs>
        <w:ind w:left="4800" w:hanging="360"/>
      </w:pPr>
      <w:rPr>
        <w:rFonts w:ascii="Wingdings" w:hAnsi="Wingdings" w:hint="default"/>
      </w:rPr>
    </w:lvl>
  </w:abstractNum>
  <w:abstractNum w:abstractNumId="6">
    <w:nsid w:val="6FA442E5"/>
    <w:multiLevelType w:val="hybridMultilevel"/>
    <w:tmpl w:val="2110CE8C"/>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CB"/>
    <w:rsid w:val="00003527"/>
    <w:rsid w:val="000063B6"/>
    <w:rsid w:val="00012A7F"/>
    <w:rsid w:val="00012C41"/>
    <w:rsid w:val="00016E72"/>
    <w:rsid w:val="00016FC9"/>
    <w:rsid w:val="000261CA"/>
    <w:rsid w:val="00027029"/>
    <w:rsid w:val="00035B01"/>
    <w:rsid w:val="00042ABD"/>
    <w:rsid w:val="00043D4C"/>
    <w:rsid w:val="00047827"/>
    <w:rsid w:val="000530C5"/>
    <w:rsid w:val="00054E73"/>
    <w:rsid w:val="0006250B"/>
    <w:rsid w:val="000717A6"/>
    <w:rsid w:val="00071DEE"/>
    <w:rsid w:val="000739F4"/>
    <w:rsid w:val="00073BD4"/>
    <w:rsid w:val="000746BE"/>
    <w:rsid w:val="00075B2C"/>
    <w:rsid w:val="000803DE"/>
    <w:rsid w:val="000824EC"/>
    <w:rsid w:val="00082896"/>
    <w:rsid w:val="00091D90"/>
    <w:rsid w:val="000941B4"/>
    <w:rsid w:val="000A3149"/>
    <w:rsid w:val="000B2830"/>
    <w:rsid w:val="000B31A9"/>
    <w:rsid w:val="000B3F71"/>
    <w:rsid w:val="000B65D5"/>
    <w:rsid w:val="000C43D9"/>
    <w:rsid w:val="000D00B9"/>
    <w:rsid w:val="000D4721"/>
    <w:rsid w:val="000E2ED2"/>
    <w:rsid w:val="000F156D"/>
    <w:rsid w:val="001019C2"/>
    <w:rsid w:val="0010713A"/>
    <w:rsid w:val="00124C47"/>
    <w:rsid w:val="001265C5"/>
    <w:rsid w:val="0013048D"/>
    <w:rsid w:val="0013145A"/>
    <w:rsid w:val="001336ED"/>
    <w:rsid w:val="00135A60"/>
    <w:rsid w:val="00147548"/>
    <w:rsid w:val="0014768B"/>
    <w:rsid w:val="00151914"/>
    <w:rsid w:val="00160770"/>
    <w:rsid w:val="00163B9F"/>
    <w:rsid w:val="0016437E"/>
    <w:rsid w:val="00187A0E"/>
    <w:rsid w:val="001A4EDB"/>
    <w:rsid w:val="001B34C4"/>
    <w:rsid w:val="001D0726"/>
    <w:rsid w:val="001D3D30"/>
    <w:rsid w:val="001D507D"/>
    <w:rsid w:val="001D6819"/>
    <w:rsid w:val="001D7EB0"/>
    <w:rsid w:val="001E003F"/>
    <w:rsid w:val="001E03D5"/>
    <w:rsid w:val="001E55AA"/>
    <w:rsid w:val="001E744D"/>
    <w:rsid w:val="001E7720"/>
    <w:rsid w:val="001F13F3"/>
    <w:rsid w:val="001F4912"/>
    <w:rsid w:val="00200480"/>
    <w:rsid w:val="00201484"/>
    <w:rsid w:val="00204A2E"/>
    <w:rsid w:val="00205EE7"/>
    <w:rsid w:val="002072AA"/>
    <w:rsid w:val="002115B5"/>
    <w:rsid w:val="00226298"/>
    <w:rsid w:val="002302AB"/>
    <w:rsid w:val="00233447"/>
    <w:rsid w:val="00241D8D"/>
    <w:rsid w:val="0024367E"/>
    <w:rsid w:val="00245C77"/>
    <w:rsid w:val="00252435"/>
    <w:rsid w:val="00257999"/>
    <w:rsid w:val="0026009F"/>
    <w:rsid w:val="002614D8"/>
    <w:rsid w:val="0027680B"/>
    <w:rsid w:val="00280D38"/>
    <w:rsid w:val="00281154"/>
    <w:rsid w:val="00282CA9"/>
    <w:rsid w:val="00286F24"/>
    <w:rsid w:val="00291A71"/>
    <w:rsid w:val="00292D4D"/>
    <w:rsid w:val="0029344D"/>
    <w:rsid w:val="002A29FC"/>
    <w:rsid w:val="002A6FE5"/>
    <w:rsid w:val="002B0D6F"/>
    <w:rsid w:val="002B2165"/>
    <w:rsid w:val="002B47B0"/>
    <w:rsid w:val="002B71CA"/>
    <w:rsid w:val="002B7C4D"/>
    <w:rsid w:val="002C5097"/>
    <w:rsid w:val="002C63CC"/>
    <w:rsid w:val="002C6600"/>
    <w:rsid w:val="002C7C8D"/>
    <w:rsid w:val="002D2BD2"/>
    <w:rsid w:val="002E6413"/>
    <w:rsid w:val="002E7088"/>
    <w:rsid w:val="002F0750"/>
    <w:rsid w:val="002F74B6"/>
    <w:rsid w:val="00311E55"/>
    <w:rsid w:val="00312EFC"/>
    <w:rsid w:val="00325C81"/>
    <w:rsid w:val="00334808"/>
    <w:rsid w:val="00340D90"/>
    <w:rsid w:val="00346A71"/>
    <w:rsid w:val="00356111"/>
    <w:rsid w:val="0036209E"/>
    <w:rsid w:val="00370513"/>
    <w:rsid w:val="00370B5B"/>
    <w:rsid w:val="00371136"/>
    <w:rsid w:val="00374E75"/>
    <w:rsid w:val="00376B19"/>
    <w:rsid w:val="003819B1"/>
    <w:rsid w:val="00383544"/>
    <w:rsid w:val="003868BB"/>
    <w:rsid w:val="00387854"/>
    <w:rsid w:val="003949D7"/>
    <w:rsid w:val="003A3DBA"/>
    <w:rsid w:val="003A5D67"/>
    <w:rsid w:val="003A66EF"/>
    <w:rsid w:val="003A7F9D"/>
    <w:rsid w:val="003B34FB"/>
    <w:rsid w:val="003B40A0"/>
    <w:rsid w:val="003C01E2"/>
    <w:rsid w:val="003C74EF"/>
    <w:rsid w:val="003D3EF2"/>
    <w:rsid w:val="003D7255"/>
    <w:rsid w:val="003E03CE"/>
    <w:rsid w:val="003E3933"/>
    <w:rsid w:val="003E6642"/>
    <w:rsid w:val="003F31E6"/>
    <w:rsid w:val="003F4A49"/>
    <w:rsid w:val="004019E2"/>
    <w:rsid w:val="00406ED7"/>
    <w:rsid w:val="004172A1"/>
    <w:rsid w:val="004201C0"/>
    <w:rsid w:val="00421AA0"/>
    <w:rsid w:val="0042291B"/>
    <w:rsid w:val="00431004"/>
    <w:rsid w:val="00436243"/>
    <w:rsid w:val="00437799"/>
    <w:rsid w:val="0043784B"/>
    <w:rsid w:val="004422AE"/>
    <w:rsid w:val="0044373A"/>
    <w:rsid w:val="004462CB"/>
    <w:rsid w:val="004650AE"/>
    <w:rsid w:val="00465B5B"/>
    <w:rsid w:val="004810FF"/>
    <w:rsid w:val="00482E11"/>
    <w:rsid w:val="00496035"/>
    <w:rsid w:val="004A083B"/>
    <w:rsid w:val="004B3573"/>
    <w:rsid w:val="004B70F9"/>
    <w:rsid w:val="004C2C2E"/>
    <w:rsid w:val="004D08F4"/>
    <w:rsid w:val="004D301D"/>
    <w:rsid w:val="004D396B"/>
    <w:rsid w:val="004D4B6F"/>
    <w:rsid w:val="004D7F5E"/>
    <w:rsid w:val="004E1D5C"/>
    <w:rsid w:val="004F6478"/>
    <w:rsid w:val="004F7F7B"/>
    <w:rsid w:val="00501268"/>
    <w:rsid w:val="00503CB4"/>
    <w:rsid w:val="00503DC7"/>
    <w:rsid w:val="00515545"/>
    <w:rsid w:val="00517105"/>
    <w:rsid w:val="00522339"/>
    <w:rsid w:val="00525356"/>
    <w:rsid w:val="0053309E"/>
    <w:rsid w:val="005347D7"/>
    <w:rsid w:val="00534BE1"/>
    <w:rsid w:val="005563BF"/>
    <w:rsid w:val="005626FB"/>
    <w:rsid w:val="005656A9"/>
    <w:rsid w:val="00572469"/>
    <w:rsid w:val="0057468D"/>
    <w:rsid w:val="00574CF9"/>
    <w:rsid w:val="00580683"/>
    <w:rsid w:val="00581616"/>
    <w:rsid w:val="0058527B"/>
    <w:rsid w:val="005957CC"/>
    <w:rsid w:val="005A1B63"/>
    <w:rsid w:val="005A32FF"/>
    <w:rsid w:val="005A4000"/>
    <w:rsid w:val="005A485F"/>
    <w:rsid w:val="005B0E8D"/>
    <w:rsid w:val="005B30D5"/>
    <w:rsid w:val="005C16C2"/>
    <w:rsid w:val="005C2CF9"/>
    <w:rsid w:val="005E526F"/>
    <w:rsid w:val="005F0BC3"/>
    <w:rsid w:val="005F1DAA"/>
    <w:rsid w:val="005F3C99"/>
    <w:rsid w:val="005F6BD5"/>
    <w:rsid w:val="00600C01"/>
    <w:rsid w:val="006163A6"/>
    <w:rsid w:val="00620E84"/>
    <w:rsid w:val="00623131"/>
    <w:rsid w:val="0062528F"/>
    <w:rsid w:val="00644554"/>
    <w:rsid w:val="00646C54"/>
    <w:rsid w:val="006524E2"/>
    <w:rsid w:val="006849AB"/>
    <w:rsid w:val="00686718"/>
    <w:rsid w:val="00686CA0"/>
    <w:rsid w:val="0069028F"/>
    <w:rsid w:val="00694DFA"/>
    <w:rsid w:val="006A4B06"/>
    <w:rsid w:val="006A4C53"/>
    <w:rsid w:val="006A6824"/>
    <w:rsid w:val="006B281C"/>
    <w:rsid w:val="006B62D9"/>
    <w:rsid w:val="006B7485"/>
    <w:rsid w:val="006D182C"/>
    <w:rsid w:val="006D3DB9"/>
    <w:rsid w:val="006D48C9"/>
    <w:rsid w:val="006D49BB"/>
    <w:rsid w:val="006D744D"/>
    <w:rsid w:val="006F1EAF"/>
    <w:rsid w:val="006F6036"/>
    <w:rsid w:val="00702933"/>
    <w:rsid w:val="00710A10"/>
    <w:rsid w:val="00716D08"/>
    <w:rsid w:val="0072261D"/>
    <w:rsid w:val="0072488F"/>
    <w:rsid w:val="0072779C"/>
    <w:rsid w:val="00727BF7"/>
    <w:rsid w:val="00734804"/>
    <w:rsid w:val="0073564D"/>
    <w:rsid w:val="00736D41"/>
    <w:rsid w:val="00742D37"/>
    <w:rsid w:val="00745278"/>
    <w:rsid w:val="00760E2A"/>
    <w:rsid w:val="007618E9"/>
    <w:rsid w:val="00762461"/>
    <w:rsid w:val="00764548"/>
    <w:rsid w:val="007667B0"/>
    <w:rsid w:val="007741B2"/>
    <w:rsid w:val="00776520"/>
    <w:rsid w:val="0077734E"/>
    <w:rsid w:val="00787218"/>
    <w:rsid w:val="0079222B"/>
    <w:rsid w:val="007A442F"/>
    <w:rsid w:val="007B19BA"/>
    <w:rsid w:val="007B36FF"/>
    <w:rsid w:val="007B74D8"/>
    <w:rsid w:val="007C4DEC"/>
    <w:rsid w:val="007C77A5"/>
    <w:rsid w:val="007C7D3D"/>
    <w:rsid w:val="007D6135"/>
    <w:rsid w:val="007D66FE"/>
    <w:rsid w:val="007E3FAC"/>
    <w:rsid w:val="007F68CE"/>
    <w:rsid w:val="00802A84"/>
    <w:rsid w:val="008033C5"/>
    <w:rsid w:val="00805932"/>
    <w:rsid w:val="00805EE5"/>
    <w:rsid w:val="0081392E"/>
    <w:rsid w:val="0081635A"/>
    <w:rsid w:val="00816BAD"/>
    <w:rsid w:val="00821801"/>
    <w:rsid w:val="00825573"/>
    <w:rsid w:val="00833010"/>
    <w:rsid w:val="008356F4"/>
    <w:rsid w:val="00846421"/>
    <w:rsid w:val="008474EB"/>
    <w:rsid w:val="00854E2A"/>
    <w:rsid w:val="00860C9E"/>
    <w:rsid w:val="00870054"/>
    <w:rsid w:val="00874343"/>
    <w:rsid w:val="008847CA"/>
    <w:rsid w:val="008862BD"/>
    <w:rsid w:val="008A1D57"/>
    <w:rsid w:val="008A3D76"/>
    <w:rsid w:val="008A719A"/>
    <w:rsid w:val="008B061F"/>
    <w:rsid w:val="008B1534"/>
    <w:rsid w:val="008C30B5"/>
    <w:rsid w:val="008C366B"/>
    <w:rsid w:val="008C47F7"/>
    <w:rsid w:val="008C76F9"/>
    <w:rsid w:val="008D5CC1"/>
    <w:rsid w:val="008D6761"/>
    <w:rsid w:val="008D7BC6"/>
    <w:rsid w:val="008E215B"/>
    <w:rsid w:val="00901DB4"/>
    <w:rsid w:val="00903D5E"/>
    <w:rsid w:val="00904093"/>
    <w:rsid w:val="009049B9"/>
    <w:rsid w:val="009207B9"/>
    <w:rsid w:val="00926C75"/>
    <w:rsid w:val="0093597E"/>
    <w:rsid w:val="00935D7E"/>
    <w:rsid w:val="00944B96"/>
    <w:rsid w:val="0094743E"/>
    <w:rsid w:val="00957DBF"/>
    <w:rsid w:val="00960542"/>
    <w:rsid w:val="00961F68"/>
    <w:rsid w:val="0096442D"/>
    <w:rsid w:val="00970FE0"/>
    <w:rsid w:val="0097336C"/>
    <w:rsid w:val="00975B46"/>
    <w:rsid w:val="0098213A"/>
    <w:rsid w:val="00985373"/>
    <w:rsid w:val="00991090"/>
    <w:rsid w:val="00991DAB"/>
    <w:rsid w:val="00992E9E"/>
    <w:rsid w:val="009A19B5"/>
    <w:rsid w:val="009B0BDB"/>
    <w:rsid w:val="009D2D67"/>
    <w:rsid w:val="009D493C"/>
    <w:rsid w:val="009D64F2"/>
    <w:rsid w:val="009F6D14"/>
    <w:rsid w:val="009F722C"/>
    <w:rsid w:val="00A01BAB"/>
    <w:rsid w:val="00A20B9A"/>
    <w:rsid w:val="00A425CD"/>
    <w:rsid w:val="00A44807"/>
    <w:rsid w:val="00A46B78"/>
    <w:rsid w:val="00A54FAB"/>
    <w:rsid w:val="00A5615B"/>
    <w:rsid w:val="00A56510"/>
    <w:rsid w:val="00A6056B"/>
    <w:rsid w:val="00A67283"/>
    <w:rsid w:val="00A811C0"/>
    <w:rsid w:val="00A87837"/>
    <w:rsid w:val="00A92090"/>
    <w:rsid w:val="00A9224F"/>
    <w:rsid w:val="00A93A57"/>
    <w:rsid w:val="00AA0FE7"/>
    <w:rsid w:val="00AA5AA1"/>
    <w:rsid w:val="00AA7610"/>
    <w:rsid w:val="00AB7939"/>
    <w:rsid w:val="00AC6213"/>
    <w:rsid w:val="00AC7C6E"/>
    <w:rsid w:val="00AD3150"/>
    <w:rsid w:val="00AD575B"/>
    <w:rsid w:val="00AE3CEA"/>
    <w:rsid w:val="00AF1D0D"/>
    <w:rsid w:val="00AF677E"/>
    <w:rsid w:val="00AF68E5"/>
    <w:rsid w:val="00B01B7C"/>
    <w:rsid w:val="00B04BEF"/>
    <w:rsid w:val="00B059B1"/>
    <w:rsid w:val="00B074F6"/>
    <w:rsid w:val="00B11963"/>
    <w:rsid w:val="00B11BA4"/>
    <w:rsid w:val="00B1782B"/>
    <w:rsid w:val="00B21433"/>
    <w:rsid w:val="00B24067"/>
    <w:rsid w:val="00B2713E"/>
    <w:rsid w:val="00B37FF6"/>
    <w:rsid w:val="00B51D90"/>
    <w:rsid w:val="00B52954"/>
    <w:rsid w:val="00B52D3A"/>
    <w:rsid w:val="00B645FE"/>
    <w:rsid w:val="00B80655"/>
    <w:rsid w:val="00B81ED1"/>
    <w:rsid w:val="00B84471"/>
    <w:rsid w:val="00B865BE"/>
    <w:rsid w:val="00B97812"/>
    <w:rsid w:val="00BA5656"/>
    <w:rsid w:val="00BB0615"/>
    <w:rsid w:val="00BB7980"/>
    <w:rsid w:val="00BC1A3D"/>
    <w:rsid w:val="00BC2326"/>
    <w:rsid w:val="00BC3E44"/>
    <w:rsid w:val="00BC4F93"/>
    <w:rsid w:val="00BC5635"/>
    <w:rsid w:val="00BD51CF"/>
    <w:rsid w:val="00BE0388"/>
    <w:rsid w:val="00BE3909"/>
    <w:rsid w:val="00BE5422"/>
    <w:rsid w:val="00BF1432"/>
    <w:rsid w:val="00BF19B4"/>
    <w:rsid w:val="00BF2BF2"/>
    <w:rsid w:val="00BF3AFF"/>
    <w:rsid w:val="00BF4786"/>
    <w:rsid w:val="00BF5F98"/>
    <w:rsid w:val="00C0174F"/>
    <w:rsid w:val="00C13C2F"/>
    <w:rsid w:val="00C24643"/>
    <w:rsid w:val="00C25DF3"/>
    <w:rsid w:val="00C44318"/>
    <w:rsid w:val="00C4604B"/>
    <w:rsid w:val="00C50FEC"/>
    <w:rsid w:val="00C55289"/>
    <w:rsid w:val="00C712AE"/>
    <w:rsid w:val="00C77B7F"/>
    <w:rsid w:val="00C8133F"/>
    <w:rsid w:val="00C8157B"/>
    <w:rsid w:val="00C84D19"/>
    <w:rsid w:val="00C86BAC"/>
    <w:rsid w:val="00C96CAF"/>
    <w:rsid w:val="00C97B35"/>
    <w:rsid w:val="00CA047A"/>
    <w:rsid w:val="00CC4F67"/>
    <w:rsid w:val="00CD1DE4"/>
    <w:rsid w:val="00CD48F4"/>
    <w:rsid w:val="00CD7AD4"/>
    <w:rsid w:val="00CF0591"/>
    <w:rsid w:val="00CF3191"/>
    <w:rsid w:val="00CF41D4"/>
    <w:rsid w:val="00D04FA8"/>
    <w:rsid w:val="00D1035C"/>
    <w:rsid w:val="00D118A7"/>
    <w:rsid w:val="00D12130"/>
    <w:rsid w:val="00D23D12"/>
    <w:rsid w:val="00D2542A"/>
    <w:rsid w:val="00D26A25"/>
    <w:rsid w:val="00D31173"/>
    <w:rsid w:val="00D314F6"/>
    <w:rsid w:val="00D3470D"/>
    <w:rsid w:val="00D436FC"/>
    <w:rsid w:val="00D43CAD"/>
    <w:rsid w:val="00D47EDF"/>
    <w:rsid w:val="00D544FB"/>
    <w:rsid w:val="00D63081"/>
    <w:rsid w:val="00D67F0E"/>
    <w:rsid w:val="00D70147"/>
    <w:rsid w:val="00D77D72"/>
    <w:rsid w:val="00D82397"/>
    <w:rsid w:val="00DA1220"/>
    <w:rsid w:val="00DB3377"/>
    <w:rsid w:val="00DB4C8B"/>
    <w:rsid w:val="00DC2AD2"/>
    <w:rsid w:val="00DC70E7"/>
    <w:rsid w:val="00DD3FCC"/>
    <w:rsid w:val="00DD5ECB"/>
    <w:rsid w:val="00DD72E1"/>
    <w:rsid w:val="00DF203B"/>
    <w:rsid w:val="00DF2B62"/>
    <w:rsid w:val="00DF3B8B"/>
    <w:rsid w:val="00DF5317"/>
    <w:rsid w:val="00E0464C"/>
    <w:rsid w:val="00E20742"/>
    <w:rsid w:val="00E228E0"/>
    <w:rsid w:val="00E338F3"/>
    <w:rsid w:val="00E3632D"/>
    <w:rsid w:val="00E36B80"/>
    <w:rsid w:val="00E4335C"/>
    <w:rsid w:val="00E444BD"/>
    <w:rsid w:val="00E47280"/>
    <w:rsid w:val="00E50A38"/>
    <w:rsid w:val="00E51509"/>
    <w:rsid w:val="00E55603"/>
    <w:rsid w:val="00E55E1D"/>
    <w:rsid w:val="00E57470"/>
    <w:rsid w:val="00E57832"/>
    <w:rsid w:val="00E60AFF"/>
    <w:rsid w:val="00E671FE"/>
    <w:rsid w:val="00E862EF"/>
    <w:rsid w:val="00E87951"/>
    <w:rsid w:val="00E94DAC"/>
    <w:rsid w:val="00EB0BCF"/>
    <w:rsid w:val="00EB1396"/>
    <w:rsid w:val="00EC74D7"/>
    <w:rsid w:val="00ED3A1B"/>
    <w:rsid w:val="00ED53E8"/>
    <w:rsid w:val="00EE24B2"/>
    <w:rsid w:val="00EF0526"/>
    <w:rsid w:val="00EF28D4"/>
    <w:rsid w:val="00EF39CB"/>
    <w:rsid w:val="00EF4FDD"/>
    <w:rsid w:val="00EF6ED6"/>
    <w:rsid w:val="00EF7EEA"/>
    <w:rsid w:val="00F0087D"/>
    <w:rsid w:val="00F113F3"/>
    <w:rsid w:val="00F13874"/>
    <w:rsid w:val="00F15DCD"/>
    <w:rsid w:val="00F2069E"/>
    <w:rsid w:val="00F238CD"/>
    <w:rsid w:val="00F240D2"/>
    <w:rsid w:val="00F240FA"/>
    <w:rsid w:val="00F251E6"/>
    <w:rsid w:val="00F366B6"/>
    <w:rsid w:val="00F404E0"/>
    <w:rsid w:val="00F4163A"/>
    <w:rsid w:val="00F430DE"/>
    <w:rsid w:val="00F45C98"/>
    <w:rsid w:val="00F4761B"/>
    <w:rsid w:val="00F72C3B"/>
    <w:rsid w:val="00F81C98"/>
    <w:rsid w:val="00F82659"/>
    <w:rsid w:val="00F91EA3"/>
    <w:rsid w:val="00FA6C3D"/>
    <w:rsid w:val="00FB21EB"/>
    <w:rsid w:val="00FB3200"/>
    <w:rsid w:val="00FB48FE"/>
    <w:rsid w:val="00FC1384"/>
    <w:rsid w:val="00FC27BD"/>
    <w:rsid w:val="00FC7717"/>
    <w:rsid w:val="00FD3E83"/>
    <w:rsid w:val="00FD6B41"/>
    <w:rsid w:val="00FE71F3"/>
    <w:rsid w:val="00FF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1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aiandra GD" w:hAnsi="Maiandra G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1A9"/>
    <w:pPr>
      <w:tabs>
        <w:tab w:val="center" w:pos="4153"/>
        <w:tab w:val="right" w:pos="8306"/>
      </w:tabs>
    </w:pPr>
  </w:style>
  <w:style w:type="paragraph" w:styleId="Footer">
    <w:name w:val="footer"/>
    <w:basedOn w:val="Normal"/>
    <w:rsid w:val="000B31A9"/>
    <w:pPr>
      <w:tabs>
        <w:tab w:val="center" w:pos="4153"/>
        <w:tab w:val="right" w:pos="8306"/>
      </w:tabs>
    </w:pPr>
  </w:style>
  <w:style w:type="paragraph" w:styleId="ListParagraph">
    <w:name w:val="List Paragraph"/>
    <w:basedOn w:val="Normal"/>
    <w:uiPriority w:val="34"/>
    <w:qFormat/>
    <w:rsid w:val="00A9224F"/>
    <w:pPr>
      <w:ind w:left="720"/>
    </w:pPr>
  </w:style>
  <w:style w:type="paragraph" w:styleId="NormalWeb">
    <w:name w:val="Normal (Web)"/>
    <w:basedOn w:val="Normal"/>
    <w:uiPriority w:val="99"/>
    <w:unhideWhenUsed/>
    <w:rsid w:val="00C96CAF"/>
    <w:pPr>
      <w:spacing w:before="100" w:beforeAutospacing="1" w:after="100" w:afterAutospacing="1"/>
    </w:pPr>
    <w:rPr>
      <w:rFonts w:ascii="Times New Roman" w:eastAsiaTheme="minorEastAsia" w:hAnsi="Times New Roman"/>
    </w:rPr>
  </w:style>
  <w:style w:type="paragraph" w:customStyle="1" w:styleId="Clause2">
    <w:name w:val="Clause 2"/>
    <w:basedOn w:val="Normal"/>
    <w:rsid w:val="00694DFA"/>
    <w:pPr>
      <w:spacing w:after="220" w:line="276" w:lineRule="auto"/>
      <w:ind w:left="720" w:hanging="720"/>
      <w:jc w:val="both"/>
    </w:pPr>
    <w:rPr>
      <w:rFonts w:ascii="Arial" w:hAnsi="Arial" w:cs="Arial"/>
      <w:color w:val="000000"/>
      <w:kern w:val="28"/>
      <w:sz w:val="22"/>
      <w:szCs w:val="20"/>
      <w14:ligatures w14:val="standard"/>
      <w14:cntxtAlts/>
    </w:rPr>
  </w:style>
  <w:style w:type="paragraph" w:styleId="BalloonText">
    <w:name w:val="Balloon Text"/>
    <w:basedOn w:val="Normal"/>
    <w:link w:val="BalloonTextChar"/>
    <w:rsid w:val="00D67F0E"/>
    <w:rPr>
      <w:rFonts w:ascii="Tahoma" w:hAnsi="Tahoma" w:cs="Tahoma"/>
      <w:sz w:val="16"/>
      <w:szCs w:val="16"/>
    </w:rPr>
  </w:style>
  <w:style w:type="character" w:customStyle="1" w:styleId="BalloonTextChar">
    <w:name w:val="Balloon Text Char"/>
    <w:basedOn w:val="DefaultParagraphFont"/>
    <w:link w:val="BalloonText"/>
    <w:rsid w:val="00D67F0E"/>
    <w:rPr>
      <w:rFonts w:ascii="Tahoma" w:hAnsi="Tahoma" w:cs="Tahoma"/>
      <w:sz w:val="16"/>
      <w:szCs w:val="16"/>
    </w:rPr>
  </w:style>
  <w:style w:type="character" w:styleId="Emphasis">
    <w:name w:val="Emphasis"/>
    <w:basedOn w:val="DefaultParagraphFont"/>
    <w:qFormat/>
    <w:rsid w:val="00D67F0E"/>
    <w:rPr>
      <w:i/>
      <w:iCs/>
    </w:rPr>
  </w:style>
  <w:style w:type="character" w:styleId="CommentReference">
    <w:name w:val="annotation reference"/>
    <w:basedOn w:val="DefaultParagraphFont"/>
    <w:rsid w:val="00E50A38"/>
    <w:rPr>
      <w:sz w:val="16"/>
      <w:szCs w:val="16"/>
    </w:rPr>
  </w:style>
  <w:style w:type="paragraph" w:styleId="CommentText">
    <w:name w:val="annotation text"/>
    <w:basedOn w:val="Normal"/>
    <w:link w:val="CommentTextChar"/>
    <w:rsid w:val="00E50A38"/>
    <w:rPr>
      <w:sz w:val="20"/>
      <w:szCs w:val="20"/>
    </w:rPr>
  </w:style>
  <w:style w:type="character" w:customStyle="1" w:styleId="CommentTextChar">
    <w:name w:val="Comment Text Char"/>
    <w:basedOn w:val="DefaultParagraphFont"/>
    <w:link w:val="CommentText"/>
    <w:rsid w:val="00E50A38"/>
    <w:rPr>
      <w:rFonts w:ascii="Maiandra GD" w:hAnsi="Maiandra GD"/>
    </w:rPr>
  </w:style>
  <w:style w:type="paragraph" w:styleId="CommentSubject">
    <w:name w:val="annotation subject"/>
    <w:basedOn w:val="CommentText"/>
    <w:next w:val="CommentText"/>
    <w:link w:val="CommentSubjectChar"/>
    <w:rsid w:val="00E50A38"/>
    <w:rPr>
      <w:b/>
      <w:bCs/>
    </w:rPr>
  </w:style>
  <w:style w:type="character" w:customStyle="1" w:styleId="CommentSubjectChar">
    <w:name w:val="Comment Subject Char"/>
    <w:basedOn w:val="CommentTextChar"/>
    <w:link w:val="CommentSubject"/>
    <w:rsid w:val="00E50A38"/>
    <w:rPr>
      <w:rFonts w:ascii="Maiandra GD" w:hAnsi="Maiandra G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aiandra GD" w:hAnsi="Maiandra G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1A9"/>
    <w:pPr>
      <w:tabs>
        <w:tab w:val="center" w:pos="4153"/>
        <w:tab w:val="right" w:pos="8306"/>
      </w:tabs>
    </w:pPr>
  </w:style>
  <w:style w:type="paragraph" w:styleId="Footer">
    <w:name w:val="footer"/>
    <w:basedOn w:val="Normal"/>
    <w:rsid w:val="000B31A9"/>
    <w:pPr>
      <w:tabs>
        <w:tab w:val="center" w:pos="4153"/>
        <w:tab w:val="right" w:pos="8306"/>
      </w:tabs>
    </w:pPr>
  </w:style>
  <w:style w:type="paragraph" w:styleId="ListParagraph">
    <w:name w:val="List Paragraph"/>
    <w:basedOn w:val="Normal"/>
    <w:uiPriority w:val="34"/>
    <w:qFormat/>
    <w:rsid w:val="00A9224F"/>
    <w:pPr>
      <w:ind w:left="720"/>
    </w:pPr>
  </w:style>
  <w:style w:type="paragraph" w:styleId="NormalWeb">
    <w:name w:val="Normal (Web)"/>
    <w:basedOn w:val="Normal"/>
    <w:uiPriority w:val="99"/>
    <w:unhideWhenUsed/>
    <w:rsid w:val="00C96CAF"/>
    <w:pPr>
      <w:spacing w:before="100" w:beforeAutospacing="1" w:after="100" w:afterAutospacing="1"/>
    </w:pPr>
    <w:rPr>
      <w:rFonts w:ascii="Times New Roman" w:eastAsiaTheme="minorEastAsia" w:hAnsi="Times New Roman"/>
    </w:rPr>
  </w:style>
  <w:style w:type="paragraph" w:customStyle="1" w:styleId="Clause2">
    <w:name w:val="Clause 2"/>
    <w:basedOn w:val="Normal"/>
    <w:rsid w:val="00694DFA"/>
    <w:pPr>
      <w:spacing w:after="220" w:line="276" w:lineRule="auto"/>
      <w:ind w:left="720" w:hanging="720"/>
      <w:jc w:val="both"/>
    </w:pPr>
    <w:rPr>
      <w:rFonts w:ascii="Arial" w:hAnsi="Arial" w:cs="Arial"/>
      <w:color w:val="000000"/>
      <w:kern w:val="28"/>
      <w:sz w:val="22"/>
      <w:szCs w:val="20"/>
      <w14:ligatures w14:val="standard"/>
      <w14:cntxtAlts/>
    </w:rPr>
  </w:style>
  <w:style w:type="paragraph" w:styleId="BalloonText">
    <w:name w:val="Balloon Text"/>
    <w:basedOn w:val="Normal"/>
    <w:link w:val="BalloonTextChar"/>
    <w:rsid w:val="00D67F0E"/>
    <w:rPr>
      <w:rFonts w:ascii="Tahoma" w:hAnsi="Tahoma" w:cs="Tahoma"/>
      <w:sz w:val="16"/>
      <w:szCs w:val="16"/>
    </w:rPr>
  </w:style>
  <w:style w:type="character" w:customStyle="1" w:styleId="BalloonTextChar">
    <w:name w:val="Balloon Text Char"/>
    <w:basedOn w:val="DefaultParagraphFont"/>
    <w:link w:val="BalloonText"/>
    <w:rsid w:val="00D67F0E"/>
    <w:rPr>
      <w:rFonts w:ascii="Tahoma" w:hAnsi="Tahoma" w:cs="Tahoma"/>
      <w:sz w:val="16"/>
      <w:szCs w:val="16"/>
    </w:rPr>
  </w:style>
  <w:style w:type="character" w:styleId="Emphasis">
    <w:name w:val="Emphasis"/>
    <w:basedOn w:val="DefaultParagraphFont"/>
    <w:qFormat/>
    <w:rsid w:val="00D67F0E"/>
    <w:rPr>
      <w:i/>
      <w:iCs/>
    </w:rPr>
  </w:style>
  <w:style w:type="character" w:styleId="CommentReference">
    <w:name w:val="annotation reference"/>
    <w:basedOn w:val="DefaultParagraphFont"/>
    <w:rsid w:val="00E50A38"/>
    <w:rPr>
      <w:sz w:val="16"/>
      <w:szCs w:val="16"/>
    </w:rPr>
  </w:style>
  <w:style w:type="paragraph" w:styleId="CommentText">
    <w:name w:val="annotation text"/>
    <w:basedOn w:val="Normal"/>
    <w:link w:val="CommentTextChar"/>
    <w:rsid w:val="00E50A38"/>
    <w:rPr>
      <w:sz w:val="20"/>
      <w:szCs w:val="20"/>
    </w:rPr>
  </w:style>
  <w:style w:type="character" w:customStyle="1" w:styleId="CommentTextChar">
    <w:name w:val="Comment Text Char"/>
    <w:basedOn w:val="DefaultParagraphFont"/>
    <w:link w:val="CommentText"/>
    <w:rsid w:val="00E50A38"/>
    <w:rPr>
      <w:rFonts w:ascii="Maiandra GD" w:hAnsi="Maiandra GD"/>
    </w:rPr>
  </w:style>
  <w:style w:type="paragraph" w:styleId="CommentSubject">
    <w:name w:val="annotation subject"/>
    <w:basedOn w:val="CommentText"/>
    <w:next w:val="CommentText"/>
    <w:link w:val="CommentSubjectChar"/>
    <w:rsid w:val="00E50A38"/>
    <w:rPr>
      <w:b/>
      <w:bCs/>
    </w:rPr>
  </w:style>
  <w:style w:type="character" w:customStyle="1" w:styleId="CommentSubjectChar">
    <w:name w:val="Comment Subject Char"/>
    <w:basedOn w:val="CommentTextChar"/>
    <w:link w:val="CommentSubject"/>
    <w:rsid w:val="00E50A38"/>
    <w:rPr>
      <w:rFonts w:ascii="Maiandra GD" w:hAnsi="Maiandra G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783">
      <w:bodyDiv w:val="1"/>
      <w:marLeft w:val="0"/>
      <w:marRight w:val="0"/>
      <w:marTop w:val="0"/>
      <w:marBottom w:val="0"/>
      <w:divBdr>
        <w:top w:val="none" w:sz="0" w:space="0" w:color="auto"/>
        <w:left w:val="none" w:sz="0" w:space="0" w:color="auto"/>
        <w:bottom w:val="none" w:sz="0" w:space="0" w:color="auto"/>
        <w:right w:val="none" w:sz="0" w:space="0" w:color="auto"/>
      </w:divBdr>
    </w:div>
    <w:div w:id="1722434282">
      <w:bodyDiv w:val="1"/>
      <w:marLeft w:val="0"/>
      <w:marRight w:val="0"/>
      <w:marTop w:val="0"/>
      <w:marBottom w:val="0"/>
      <w:divBdr>
        <w:top w:val="none" w:sz="0" w:space="0" w:color="auto"/>
        <w:left w:val="none" w:sz="0" w:space="0" w:color="auto"/>
        <w:bottom w:val="none" w:sz="0" w:space="0" w:color="auto"/>
        <w:right w:val="none" w:sz="0" w:space="0" w:color="auto"/>
      </w:divBdr>
      <w:divsChild>
        <w:div w:id="1558859600">
          <w:marLeft w:val="0"/>
          <w:marRight w:val="0"/>
          <w:marTop w:val="0"/>
          <w:marBottom w:val="0"/>
          <w:divBdr>
            <w:top w:val="none" w:sz="0" w:space="0" w:color="auto"/>
            <w:left w:val="none" w:sz="0" w:space="0" w:color="auto"/>
            <w:bottom w:val="none" w:sz="0" w:space="0" w:color="auto"/>
            <w:right w:val="none" w:sz="0" w:space="0" w:color="auto"/>
          </w:divBdr>
        </w:div>
        <w:div w:id="1495023647">
          <w:marLeft w:val="0"/>
          <w:marRight w:val="0"/>
          <w:marTop w:val="0"/>
          <w:marBottom w:val="0"/>
          <w:divBdr>
            <w:top w:val="none" w:sz="0" w:space="0" w:color="auto"/>
            <w:left w:val="none" w:sz="0" w:space="0" w:color="auto"/>
            <w:bottom w:val="none" w:sz="0" w:space="0" w:color="auto"/>
            <w:right w:val="none" w:sz="0" w:space="0" w:color="auto"/>
          </w:divBdr>
        </w:div>
        <w:div w:id="1928417405">
          <w:marLeft w:val="0"/>
          <w:marRight w:val="0"/>
          <w:marTop w:val="0"/>
          <w:marBottom w:val="0"/>
          <w:divBdr>
            <w:top w:val="none" w:sz="0" w:space="0" w:color="auto"/>
            <w:left w:val="none" w:sz="0" w:space="0" w:color="auto"/>
            <w:bottom w:val="none" w:sz="0" w:space="0" w:color="auto"/>
            <w:right w:val="none" w:sz="0" w:space="0" w:color="auto"/>
          </w:divBdr>
        </w:div>
      </w:divsChild>
    </w:div>
    <w:div w:id="1953397115">
      <w:bodyDiv w:val="1"/>
      <w:marLeft w:val="0"/>
      <w:marRight w:val="0"/>
      <w:marTop w:val="0"/>
      <w:marBottom w:val="0"/>
      <w:divBdr>
        <w:top w:val="none" w:sz="0" w:space="0" w:color="auto"/>
        <w:left w:val="none" w:sz="0" w:space="0" w:color="auto"/>
        <w:bottom w:val="none" w:sz="0" w:space="0" w:color="auto"/>
        <w:right w:val="none" w:sz="0" w:space="0" w:color="auto"/>
      </w:divBdr>
      <w:divsChild>
        <w:div w:id="194183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23892">
              <w:marLeft w:val="0"/>
              <w:marRight w:val="0"/>
              <w:marTop w:val="0"/>
              <w:marBottom w:val="0"/>
              <w:divBdr>
                <w:top w:val="none" w:sz="0" w:space="0" w:color="auto"/>
                <w:left w:val="none" w:sz="0" w:space="0" w:color="auto"/>
                <w:bottom w:val="none" w:sz="0" w:space="0" w:color="auto"/>
                <w:right w:val="none" w:sz="0" w:space="0" w:color="auto"/>
              </w:divBdr>
              <w:divsChild>
                <w:div w:id="19819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Christow Community Land Trust</vt:lpstr>
    </vt:vector>
  </TitlesOfParts>
  <Company>Management Matters</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Christow Community Land Trust</dc:title>
  <dc:creator>Woods</dc:creator>
  <cp:lastModifiedBy>User</cp:lastModifiedBy>
  <cp:revision>3</cp:revision>
  <cp:lastPrinted>2019-04-17T16:52:00Z</cp:lastPrinted>
  <dcterms:created xsi:type="dcterms:W3CDTF">2021-10-16T11:25:00Z</dcterms:created>
  <dcterms:modified xsi:type="dcterms:W3CDTF">2021-10-16T11:30:00Z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